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218FC4B1"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432F95">
        <w:rPr>
          <w:rFonts w:ascii="Times New Roman" w:hAnsi="Times New Roman"/>
          <w:sz w:val="24"/>
          <w:szCs w:val="24"/>
        </w:rPr>
        <w:t>13</w:t>
      </w:r>
      <w:r w:rsidRPr="00EC5C69">
        <w:rPr>
          <w:rFonts w:ascii="Times New Roman" w:hAnsi="Times New Roman"/>
          <w:sz w:val="24"/>
          <w:szCs w:val="24"/>
        </w:rPr>
        <w:t xml:space="preserve">» </w:t>
      </w:r>
      <w:r w:rsidR="000912BC">
        <w:rPr>
          <w:rFonts w:ascii="Times New Roman" w:hAnsi="Times New Roman"/>
          <w:sz w:val="24"/>
          <w:szCs w:val="24"/>
        </w:rPr>
        <w:t>февраля</w:t>
      </w:r>
      <w:r w:rsidRPr="00EC5C69">
        <w:rPr>
          <w:rFonts w:ascii="Times New Roman" w:hAnsi="Times New Roman"/>
          <w:sz w:val="24"/>
          <w:szCs w:val="24"/>
        </w:rPr>
        <w:t xml:space="preserve"> 202</w:t>
      </w:r>
      <w:r w:rsidR="000912BC">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08189311"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432F95">
        <w:rPr>
          <w:rFonts w:ascii="Times New Roman" w:hAnsi="Times New Roman"/>
          <w:b/>
          <w:bCs/>
        </w:rPr>
        <w:t>3</w:t>
      </w:r>
    </w:p>
    <w:p w14:paraId="7B241BD1" w14:textId="38CCBC52" w:rsidR="000912BC" w:rsidRPr="00432F95" w:rsidRDefault="000912BC" w:rsidP="00F1364D">
      <w:pPr>
        <w:spacing w:after="0" w:line="240" w:lineRule="auto"/>
        <w:jc w:val="both"/>
        <w:rPr>
          <w:rFonts w:ascii="Times New Roman" w:eastAsia="Times New Roman" w:hAnsi="Times New Roman"/>
          <w:szCs w:val="24"/>
          <w:lang w:eastAsia="x-none"/>
        </w:rPr>
      </w:pPr>
      <w:r>
        <w:rPr>
          <w:rFonts w:ascii="Times New Roman" w:eastAsia="Times New Roman" w:hAnsi="Times New Roman"/>
          <w:sz w:val="24"/>
          <w:szCs w:val="24"/>
          <w:lang w:eastAsia="x-none"/>
        </w:rPr>
        <w:t xml:space="preserve">                      </w:t>
      </w:r>
      <w:r w:rsidR="00432F95" w:rsidRPr="00432F95">
        <w:rPr>
          <w:rFonts w:ascii="Times New Roman" w:eastAsia="Times New Roman" w:hAnsi="Times New Roman"/>
          <w:szCs w:val="24"/>
        </w:rPr>
        <w:t>Изготовление и поставка газовой блочной котельной установки мощностью 240 кВт (далее – БКУ-240)</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ADB4E1B" w:rsidR="00EC5C69" w:rsidRDefault="00EC5C69" w:rsidP="00EC5C69">
      <w:pPr>
        <w:pStyle w:val="110"/>
        <w:keepNext w:val="0"/>
        <w:rPr>
          <w:szCs w:val="24"/>
        </w:rPr>
      </w:pPr>
      <w:r w:rsidRPr="00C0407C">
        <w:rPr>
          <w:szCs w:val="24"/>
        </w:rPr>
        <w:t>20</w:t>
      </w:r>
      <w:r>
        <w:rPr>
          <w:szCs w:val="24"/>
        </w:rPr>
        <w:t>2</w:t>
      </w:r>
      <w:r w:rsidR="000912BC">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724D2A">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724D2A">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724D2A">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724D2A">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724D2A">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724D2A">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724D2A">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724D2A">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724D2A">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724D2A">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724D2A">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724D2A">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724D2A">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724D2A">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724D2A">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724D2A">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724D2A">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724D2A">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724D2A">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724D2A">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724D2A">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724D2A">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724D2A">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724D2A">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724D2A">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724D2A">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724D2A">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724D2A">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724D2A">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2C131A">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724D2A">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724D2A">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724D2A">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2C131A">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724D2A">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724D2A">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724D2A">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724D2A">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724D2A">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724D2A">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24D2A">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724D2A">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24D2A">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2C131A">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724D2A">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724D2A">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724D2A">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724D2A">
        <w:t>4.14.5</w:t>
      </w:r>
      <w:r>
        <w:fldChar w:fldCharType="end"/>
      </w:r>
      <w:r>
        <w:t xml:space="preserve"> - </w:t>
      </w:r>
      <w:r>
        <w:fldChar w:fldCharType="begin"/>
      </w:r>
      <w:r>
        <w:instrText xml:space="preserve"> REF _Ref66348084 \r \h </w:instrText>
      </w:r>
      <w:r>
        <w:fldChar w:fldCharType="separate"/>
      </w:r>
      <w:r w:rsidR="00724D2A">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724D2A">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724D2A">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724D2A">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724D2A">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724D2A">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724D2A">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724D2A">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724D2A">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724D2A">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724D2A">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724D2A">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724D2A">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724D2A">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724D2A">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2C131A">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62B64677" w:rsidR="0075298C" w:rsidRPr="00432F95" w:rsidRDefault="00432F95" w:rsidP="00432F95">
            <w:pPr>
              <w:autoSpaceDE w:val="0"/>
              <w:autoSpaceDN w:val="0"/>
              <w:adjustRightInd w:val="0"/>
              <w:jc w:val="both"/>
              <w:rPr>
                <w:rFonts w:ascii="Times New Roman" w:hAnsi="Times New Roman"/>
                <w:sz w:val="24"/>
                <w:szCs w:val="24"/>
              </w:rPr>
            </w:pPr>
            <w:r w:rsidRPr="00432F95">
              <w:rPr>
                <w:rFonts w:ascii="Times New Roman" w:eastAsia="Times New Roman" w:hAnsi="Times New Roman"/>
                <w:sz w:val="24"/>
                <w:szCs w:val="24"/>
              </w:rPr>
              <w:t>Изготовление и поставка газовой блочной котельной установки мощностью 240 кВт (далее – БКУ-240), изготовленной в заводских условиях согласно основным требованиям  технического задания, с подключением БКУ-240 к сети газораспределения.</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2C131A">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6628E246" w:rsidR="0075298C" w:rsidRPr="008D5CF4" w:rsidRDefault="00622479" w:rsidP="00432F95">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432F95">
              <w:rPr>
                <w:rFonts w:ascii="Times New Roman" w:hAnsi="Times New Roman"/>
                <w:bCs/>
                <w:sz w:val="22"/>
                <w:szCs w:val="22"/>
              </w:rPr>
              <w:t>Шемякин Роман Викторович</w:t>
            </w:r>
            <w:r w:rsidRPr="00622479">
              <w:rPr>
                <w:rFonts w:ascii="Times New Roman" w:hAnsi="Times New Roman"/>
                <w:bCs/>
                <w:sz w:val="22"/>
                <w:szCs w:val="22"/>
              </w:rPr>
              <w:t>: +79</w:t>
            </w:r>
            <w:r w:rsidR="00432F95">
              <w:rPr>
                <w:rFonts w:ascii="Times New Roman" w:hAnsi="Times New Roman"/>
                <w:bCs/>
                <w:sz w:val="22"/>
                <w:szCs w:val="22"/>
              </w:rPr>
              <w:t>819995260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2C131A">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2C131A">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2C131A">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2C131A">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0777373E" w:rsidR="00622479" w:rsidRPr="002942CD" w:rsidRDefault="00432F95" w:rsidP="00622479">
            <w:pPr>
              <w:pStyle w:val="3f0"/>
              <w:ind w:left="0"/>
              <w:rPr>
                <w:b/>
              </w:rPr>
            </w:pPr>
            <w:r>
              <w:rPr>
                <w:b/>
              </w:rPr>
              <w:t>4 600 000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12B0B64D" w14:textId="77777777" w:rsidR="001A18DD" w:rsidRDefault="00622479" w:rsidP="00622479">
            <w:pPr>
              <w:pStyle w:val="3f0"/>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затраты, издержки и иные расходы </w:t>
            </w:r>
            <w:r w:rsidR="00983C95">
              <w:rPr>
                <w:szCs w:val="24"/>
              </w:rPr>
              <w:t>Исполнителя</w:t>
            </w:r>
          </w:p>
          <w:p w14:paraId="64216822" w14:textId="204E55FB" w:rsidR="00622479" w:rsidRDefault="00622479" w:rsidP="00622479">
            <w:pPr>
              <w:pStyle w:val="3f0"/>
              <w:ind w:left="0"/>
              <w:rPr>
                <w:szCs w:val="24"/>
              </w:rPr>
            </w:pPr>
            <w:r w:rsidRPr="005633BC">
              <w:rPr>
                <w:szCs w:val="24"/>
              </w:rPr>
              <w:t>,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2C131A">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2C131A">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xml:space="preserve">, </w:t>
            </w:r>
            <w:r w:rsidR="00996DC2" w:rsidRPr="008D5CF4">
              <w:rPr>
                <w:rFonts w:ascii="Times New Roman" w:hAnsi="Times New Roman"/>
                <w:sz w:val="22"/>
                <w:szCs w:val="22"/>
              </w:rPr>
              <w:lastRenderedPageBreak/>
              <w:t>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lastRenderedPageBreak/>
              <w:t xml:space="preserve">Требования к поставляемому товару, работам, услугам </w:t>
            </w:r>
            <w:r w:rsidRPr="00622479">
              <w:rPr>
                <w:rFonts w:ascii="Times New Roman" w:hAnsi="Times New Roman"/>
                <w:color w:val="000000"/>
                <w:sz w:val="22"/>
                <w:szCs w:val="22"/>
              </w:rPr>
              <w:lastRenderedPageBreak/>
              <w:t>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2C131A">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126AB0D9" w14:textId="58EEEFF0" w:rsidR="000912BC" w:rsidRPr="00B977B8" w:rsidRDefault="00432F95" w:rsidP="000912BC">
            <w:pPr>
              <w:shd w:val="clear" w:color="auto" w:fill="FFFFFF"/>
              <w:autoSpaceDE w:val="0"/>
              <w:autoSpaceDN w:val="0"/>
              <w:adjustRightInd w:val="0"/>
              <w:spacing w:line="240" w:lineRule="auto"/>
              <w:ind w:left="34"/>
              <w:jc w:val="both"/>
              <w:rPr>
                <w:rFonts w:ascii="Times New Roman" w:hAnsi="Times New Roman"/>
                <w:bCs/>
                <w:sz w:val="22"/>
                <w:szCs w:val="22"/>
              </w:rPr>
            </w:pPr>
            <w:r w:rsidRPr="00B977B8">
              <w:rPr>
                <w:rFonts w:ascii="Times New Roman" w:hAnsi="Times New Roman"/>
                <w:sz w:val="22"/>
                <w:szCs w:val="22"/>
              </w:rPr>
              <w:t>Ленинградская область, Выборгский муниципальный район, МО «</w:t>
            </w:r>
            <w:proofErr w:type="spellStart"/>
            <w:r w:rsidRPr="00B977B8">
              <w:rPr>
                <w:rFonts w:ascii="Times New Roman" w:hAnsi="Times New Roman"/>
                <w:sz w:val="22"/>
                <w:szCs w:val="22"/>
              </w:rPr>
              <w:t>Каменногорское</w:t>
            </w:r>
            <w:proofErr w:type="spellEnd"/>
            <w:r w:rsidRPr="00B977B8">
              <w:rPr>
                <w:rFonts w:ascii="Times New Roman" w:hAnsi="Times New Roman"/>
                <w:sz w:val="22"/>
                <w:szCs w:val="22"/>
              </w:rPr>
              <w:t xml:space="preserve"> ГП», п. Пруды, ул. Горная, уч. 16</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2C131A">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2C131A">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22A58AB9" w:rsidR="00AC5BE1" w:rsidRPr="00C54659" w:rsidRDefault="00C54659" w:rsidP="00432F95">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244F74">
              <w:rPr>
                <w:rFonts w:ascii="Times New Roman" w:hAnsi="Times New Roman"/>
                <w:sz w:val="22"/>
                <w:szCs w:val="22"/>
              </w:rPr>
              <w:t>3</w:t>
            </w:r>
            <w:r w:rsidRPr="00C54659">
              <w:rPr>
                <w:rFonts w:ascii="Times New Roman" w:hAnsi="Times New Roman"/>
                <w:sz w:val="22"/>
                <w:szCs w:val="22"/>
              </w:rPr>
              <w:t>0% от суммы договора. Окончательная оплата производится в течение 1</w:t>
            </w:r>
            <w:r w:rsidR="00432F95">
              <w:rPr>
                <w:rFonts w:ascii="Times New Roman" w:hAnsi="Times New Roman"/>
                <w:sz w:val="22"/>
                <w:szCs w:val="22"/>
              </w:rPr>
              <w:t>0</w:t>
            </w:r>
            <w:r w:rsidRPr="00C54659">
              <w:rPr>
                <w:rFonts w:ascii="Times New Roman" w:hAnsi="Times New Roman"/>
                <w:sz w:val="22"/>
                <w:szCs w:val="22"/>
              </w:rPr>
              <w:t xml:space="preserve"> рабочих дней со дня подписания </w:t>
            </w:r>
            <w:r w:rsidR="00432F95">
              <w:rPr>
                <w:rFonts w:ascii="Times New Roman" w:hAnsi="Times New Roman"/>
                <w:sz w:val="22"/>
                <w:szCs w:val="22"/>
              </w:rPr>
              <w:t>акта приема передачи</w:t>
            </w:r>
            <w:r>
              <w:rPr>
                <w:rFonts w:ascii="Times New Roman" w:hAnsi="Times New Roman"/>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2C131A">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4AA86A79" w:rsidR="00B2374D" w:rsidRPr="008D5CF4" w:rsidRDefault="00C54659" w:rsidP="000912BC">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432F95" w:rsidRPr="00432F95">
              <w:rPr>
                <w:rFonts w:ascii="Times New Roman" w:hAnsi="Times New Roman"/>
                <w:sz w:val="22"/>
                <w:szCs w:val="22"/>
              </w:rPr>
              <w:t>120 календарных дней (включая 30 дней на подключение инженерно-технических коммуникаций)</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2C131A">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724D2A">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2C131A">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724D2A">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2C131A">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2C131A">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5506EA58" w:rsidR="00F52CC1" w:rsidRPr="008D5CF4" w:rsidRDefault="00A70DDC" w:rsidP="00F52CC1">
            <w:pPr>
              <w:spacing w:after="0" w:line="240" w:lineRule="auto"/>
              <w:rPr>
                <w:rFonts w:ascii="Times New Roman" w:hAnsi="Times New Roman"/>
                <w:sz w:val="22"/>
                <w:szCs w:val="22"/>
              </w:rPr>
            </w:pPr>
            <w:r>
              <w:rPr>
                <w:rFonts w:ascii="Times New Roman" w:hAnsi="Times New Roman"/>
                <w:sz w:val="22"/>
                <w:szCs w:val="22"/>
              </w:rPr>
              <w:t>П</w:t>
            </w:r>
            <w:r w:rsidR="000B226A" w:rsidRPr="008D5CF4">
              <w:rPr>
                <w:rFonts w:ascii="Times New Roman" w:hAnsi="Times New Roman"/>
                <w:sz w:val="22"/>
                <w:szCs w:val="22"/>
              </w:rPr>
              <w:t>редусмотрен</w:t>
            </w:r>
            <w:r>
              <w:rPr>
                <w:rFonts w:ascii="Times New Roman" w:hAnsi="Times New Roman"/>
                <w:sz w:val="22"/>
                <w:szCs w:val="22"/>
              </w:rPr>
              <w:t>о</w:t>
            </w:r>
            <w:r w:rsidR="000B226A" w:rsidRPr="008D5CF4">
              <w:rPr>
                <w:rFonts w:ascii="Times New Roman" w:hAnsi="Times New Roman"/>
                <w:sz w:val="22"/>
                <w:szCs w:val="22"/>
              </w:rPr>
              <w:t xml:space="preserve">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2CAF5837" w:rsidR="000B226A" w:rsidRPr="00B072BF" w:rsidRDefault="000B226A" w:rsidP="00432F95">
            <w:pPr>
              <w:spacing w:after="0" w:line="240" w:lineRule="auto"/>
              <w:ind w:left="360"/>
              <w:jc w:val="both"/>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Требования к составу заявки на участие в </w:t>
            </w:r>
            <w:r w:rsidRPr="008D5CF4">
              <w:rPr>
                <w:rFonts w:ascii="Times New Roman" w:hAnsi="Times New Roman"/>
                <w:sz w:val="22"/>
                <w:szCs w:val="22"/>
              </w:rPr>
              <w:lastRenderedPageBreak/>
              <w:t>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lastRenderedPageBreak/>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7B30425E" w:rsidR="000B226A" w:rsidRPr="008D5CF4" w:rsidRDefault="000B226A" w:rsidP="00C5560B">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F4594F">
              <w:rPr>
                <w:rFonts w:ascii="Times New Roman" w:hAnsi="Times New Roman"/>
                <w:sz w:val="22"/>
                <w:szCs w:val="22"/>
              </w:rPr>
              <w:t>13</w:t>
            </w:r>
            <w:r w:rsidRPr="008178CB">
              <w:rPr>
                <w:rFonts w:ascii="Times New Roman" w:hAnsi="Times New Roman"/>
                <w:sz w:val="22"/>
                <w:szCs w:val="22"/>
              </w:rPr>
              <w:t xml:space="preserve">» </w:t>
            </w:r>
            <w:r w:rsidR="000912BC">
              <w:rPr>
                <w:rFonts w:ascii="Times New Roman" w:hAnsi="Times New Roman"/>
                <w:sz w:val="22"/>
                <w:szCs w:val="22"/>
              </w:rPr>
              <w:t>февраля</w:t>
            </w:r>
            <w:r w:rsidRPr="008178CB">
              <w:rPr>
                <w:rFonts w:ascii="Times New Roman" w:hAnsi="Times New Roman"/>
                <w:sz w:val="22"/>
                <w:szCs w:val="22"/>
              </w:rPr>
              <w:t xml:space="preserve"> 20</w:t>
            </w:r>
            <w:r w:rsid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F4594F">
              <w:rPr>
                <w:rFonts w:ascii="Times New Roman" w:hAnsi="Times New Roman"/>
                <w:sz w:val="22"/>
                <w:szCs w:val="22"/>
              </w:rPr>
              <w:t>2</w:t>
            </w:r>
            <w:r w:rsidR="00C5560B">
              <w:rPr>
                <w:rFonts w:ascii="Times New Roman" w:hAnsi="Times New Roman"/>
                <w:sz w:val="22"/>
                <w:szCs w:val="22"/>
              </w:rPr>
              <w:t>7</w:t>
            </w:r>
            <w:r w:rsidRPr="008178CB">
              <w:rPr>
                <w:rFonts w:ascii="Times New Roman" w:hAnsi="Times New Roman"/>
                <w:sz w:val="22"/>
                <w:szCs w:val="22"/>
              </w:rPr>
              <w:t>» </w:t>
            </w:r>
            <w:r w:rsidR="006311A8">
              <w:rPr>
                <w:rFonts w:ascii="Times New Roman" w:hAnsi="Times New Roman"/>
                <w:sz w:val="22"/>
                <w:szCs w:val="22"/>
              </w:rPr>
              <w:t>февраля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122B0BBD" w:rsidR="000B226A" w:rsidRPr="008D5CF4" w:rsidRDefault="000B226A" w:rsidP="00C5560B">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F4594F">
              <w:rPr>
                <w:rFonts w:ascii="Times New Roman" w:hAnsi="Times New Roman"/>
                <w:sz w:val="22"/>
                <w:szCs w:val="22"/>
              </w:rPr>
              <w:t>2</w:t>
            </w:r>
            <w:r w:rsidR="00C5560B">
              <w:rPr>
                <w:rFonts w:ascii="Times New Roman" w:hAnsi="Times New Roman"/>
                <w:sz w:val="22"/>
                <w:szCs w:val="22"/>
              </w:rPr>
              <w:t>1</w:t>
            </w:r>
            <w:r w:rsidRPr="002753D5">
              <w:rPr>
                <w:rFonts w:ascii="Times New Roman" w:hAnsi="Times New Roman"/>
                <w:sz w:val="22"/>
                <w:szCs w:val="22"/>
              </w:rPr>
              <w:t>» </w:t>
            </w:r>
            <w:r w:rsidR="006311A8">
              <w:rPr>
                <w:rFonts w:ascii="Times New Roman" w:hAnsi="Times New Roman"/>
                <w:sz w:val="22"/>
                <w:szCs w:val="22"/>
              </w:rPr>
              <w:t>февраля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6311A8">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50F2D3F0" w:rsidR="000B226A" w:rsidRPr="008D5CF4" w:rsidRDefault="000B226A" w:rsidP="00C5560B">
            <w:pPr>
              <w:spacing w:after="0" w:line="240" w:lineRule="auto"/>
              <w:rPr>
                <w:rFonts w:ascii="Times New Roman" w:hAnsi="Times New Roman"/>
                <w:sz w:val="22"/>
                <w:szCs w:val="22"/>
              </w:rPr>
            </w:pPr>
            <w:r w:rsidRPr="002F0637">
              <w:rPr>
                <w:rFonts w:ascii="Times New Roman" w:hAnsi="Times New Roman"/>
                <w:sz w:val="22"/>
                <w:szCs w:val="22"/>
              </w:rPr>
              <w:t>«</w:t>
            </w:r>
            <w:r w:rsidR="00F4594F">
              <w:rPr>
                <w:rFonts w:ascii="Times New Roman" w:hAnsi="Times New Roman"/>
                <w:sz w:val="22"/>
                <w:szCs w:val="22"/>
              </w:rPr>
              <w:t>2</w:t>
            </w:r>
            <w:r w:rsidR="00C5560B">
              <w:rPr>
                <w:rFonts w:ascii="Times New Roman" w:hAnsi="Times New Roman"/>
                <w:sz w:val="22"/>
                <w:szCs w:val="22"/>
              </w:rPr>
              <w:t>7</w:t>
            </w:r>
            <w:r w:rsidRPr="002F0637">
              <w:rPr>
                <w:rFonts w:ascii="Times New Roman" w:hAnsi="Times New Roman"/>
                <w:sz w:val="22"/>
                <w:szCs w:val="22"/>
              </w:rPr>
              <w:t xml:space="preserve">» </w:t>
            </w:r>
            <w:r w:rsidR="006311A8">
              <w:rPr>
                <w:rFonts w:ascii="Times New Roman" w:hAnsi="Times New Roman"/>
                <w:sz w:val="22"/>
                <w:szCs w:val="22"/>
              </w:rPr>
              <w:t>февраля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115198C1" w:rsidR="000B226A" w:rsidRPr="008D5CF4" w:rsidRDefault="000B226A" w:rsidP="00C5560B">
            <w:pPr>
              <w:spacing w:after="0" w:line="240" w:lineRule="auto"/>
              <w:rPr>
                <w:rFonts w:ascii="Times New Roman" w:hAnsi="Times New Roman"/>
                <w:sz w:val="22"/>
                <w:szCs w:val="22"/>
              </w:rPr>
            </w:pPr>
            <w:r w:rsidRPr="002F0637">
              <w:rPr>
                <w:rFonts w:ascii="Times New Roman" w:hAnsi="Times New Roman"/>
                <w:sz w:val="22"/>
                <w:szCs w:val="22"/>
              </w:rPr>
              <w:t>«</w:t>
            </w:r>
            <w:r w:rsidR="00F4594F">
              <w:rPr>
                <w:rFonts w:ascii="Times New Roman" w:hAnsi="Times New Roman"/>
                <w:sz w:val="22"/>
                <w:szCs w:val="22"/>
              </w:rPr>
              <w:t>2</w:t>
            </w:r>
            <w:r w:rsidR="00C5560B">
              <w:rPr>
                <w:rFonts w:ascii="Times New Roman" w:hAnsi="Times New Roman"/>
                <w:sz w:val="22"/>
                <w:szCs w:val="22"/>
              </w:rPr>
              <w:t>7</w:t>
            </w:r>
            <w:bookmarkStart w:id="435" w:name="_GoBack"/>
            <w:bookmarkEnd w:id="435"/>
            <w:r w:rsidRPr="002F0637">
              <w:rPr>
                <w:rFonts w:ascii="Times New Roman" w:hAnsi="Times New Roman"/>
                <w:sz w:val="22"/>
                <w:szCs w:val="22"/>
              </w:rPr>
              <w:t xml:space="preserve">» </w:t>
            </w:r>
            <w:r w:rsidR="006311A8">
              <w:rPr>
                <w:rFonts w:ascii="Times New Roman" w:hAnsi="Times New Roman"/>
                <w:sz w:val="22"/>
                <w:szCs w:val="22"/>
              </w:rPr>
              <w:t>февраля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2C131A">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2C131A">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sidRPr="00724D2A">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24D2A" w:rsidRPr="00724D2A">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24D2A">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724D2A">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724D2A">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sidRPr="00724D2A">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sidRPr="00724D2A">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724D2A" w:rsidRPr="00724D2A">
              <w:rPr>
                <w:rFonts w:ascii="Times New Roman" w:hAnsi="Times New Roman"/>
                <w:sz w:val="22"/>
                <w:szCs w:val="22"/>
              </w:rPr>
              <w:t>т.ч</w:t>
            </w:r>
            <w:proofErr w:type="spellEnd"/>
            <w:r w:rsidR="00724D2A" w:rsidRPr="00724D2A">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724D2A">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724D2A">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2C131A">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24D2A" w:rsidRPr="00724D2A">
              <w:rPr>
                <w:rFonts w:ascii="Times New Roman" w:hAnsi="Times New Roman"/>
                <w:sz w:val="22"/>
                <w:szCs w:val="22"/>
              </w:rPr>
              <w:t>(Форма)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proofErr w:type="gramStart"/>
            <w:r w:rsidR="00684035">
              <w:rPr>
                <w:rFonts w:ascii="Times New Roman" w:hAnsi="Times New Roman"/>
                <w:sz w:val="22"/>
                <w:szCs w:val="22"/>
              </w:rPr>
              <w:t>в</w:t>
            </w:r>
            <w:proofErr w:type="gramEnd"/>
            <w:r w:rsidR="00684035">
              <w:rPr>
                <w:rFonts w:ascii="Times New Roman" w:hAnsi="Times New Roman"/>
                <w:sz w:val="22"/>
                <w:szCs w:val="22"/>
              </w:rPr>
              <w:t xml:space="preserve">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561747E7"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2C131A">
              <w:rPr>
                <w:rFonts w:ascii="Times New Roman" w:hAnsi="Times New Roman"/>
              </w:rPr>
              <w:t>3</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4CC4108F"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2C131A">
              <w:rPr>
                <w:rFonts w:ascii="Times New Roman" w:hAnsi="Times New Roman"/>
              </w:rPr>
              <w:t>4</w:t>
            </w:r>
            <w:r>
              <w:rPr>
                <w:rFonts w:ascii="Times New Roman" w:hAnsi="Times New Roman"/>
              </w:rPr>
              <w:t>-</w:t>
            </w:r>
            <w:r w:rsidR="002C131A">
              <w:rPr>
                <w:rFonts w:ascii="Times New Roman" w:hAnsi="Times New Roman"/>
              </w:rPr>
              <w:t>8</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054AD6A4"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2C131A">
              <w:rPr>
                <w:rFonts w:ascii="Times New Roman" w:hAnsi="Times New Roman"/>
              </w:rPr>
              <w:t>9</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724D2A">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724D2A">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24D2A">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24D2A" w:rsidRPr="00724D2A">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24D2A" w:rsidRPr="00724D2A">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24D2A" w:rsidRPr="00724D2A">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2C131A">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2C131A">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2C131A">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2C131A">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2C131A">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2C131A">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2C131A">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2C131A">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2C131A">
      <w:pPr>
        <w:pStyle w:val="a1"/>
        <w:numPr>
          <w:ilvl w:val="2"/>
          <w:numId w:val="39"/>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2C131A">
      <w:pPr>
        <w:pStyle w:val="2"/>
        <w:numPr>
          <w:ilvl w:val="3"/>
          <w:numId w:val="36"/>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2C131A">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724D2A">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724D2A">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2C131A">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2C131A">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2C131A">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2C131A">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2C131A">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2C131A">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724D2A">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2C131A">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2C131A">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2C131A">
      <w:pPr>
        <w:pStyle w:val="2"/>
        <w:numPr>
          <w:ilvl w:val="3"/>
          <w:numId w:val="30"/>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2C131A">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2C131A">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2C131A">
      <w:pPr>
        <w:pStyle w:val="af5"/>
        <w:numPr>
          <w:ilvl w:val="0"/>
          <w:numId w:val="33"/>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2C131A">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2C131A">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480BD539"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lastRenderedPageBreak/>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A70DDC">
        <w:rPr>
          <w:bCs/>
          <w:color w:val="000000"/>
          <w:spacing w:val="3"/>
          <w:sz w:val="22"/>
          <w:szCs w:val="22"/>
        </w:rPr>
        <w:t>3</w:t>
      </w:r>
      <w:r w:rsidR="006B4A30" w:rsidRPr="001311D6">
        <w:rPr>
          <w:bCs/>
          <w:color w:val="000000"/>
          <w:spacing w:val="3"/>
          <w:sz w:val="22"/>
          <w:szCs w:val="22"/>
        </w:rPr>
        <w:t xml:space="preserve"> - 2</w:t>
      </w:r>
      <w:r w:rsidR="006311A8">
        <w:rPr>
          <w:bCs/>
          <w:color w:val="000000"/>
          <w:spacing w:val="3"/>
          <w:sz w:val="22"/>
          <w:szCs w:val="22"/>
        </w:rPr>
        <w:t>3</w:t>
      </w:r>
      <w:r w:rsidR="006B4A30" w:rsidRPr="001311D6">
        <w:rPr>
          <w:bCs/>
          <w:color w:val="000000"/>
          <w:spacing w:val="3"/>
          <w:sz w:val="22"/>
          <w:szCs w:val="22"/>
        </w:rPr>
        <w:t xml:space="preserve"> - ЗП </w:t>
      </w:r>
    </w:p>
    <w:p w14:paraId="1BC25399" w14:textId="6D4DD1D7"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6311A8">
        <w:rPr>
          <w:iCs/>
          <w:color w:val="000000"/>
          <w:sz w:val="22"/>
          <w:szCs w:val="22"/>
        </w:rPr>
        <w:t>3</w:t>
      </w:r>
      <w:r w:rsidRPr="001311D6">
        <w:rPr>
          <w:iCs/>
          <w:color w:val="000000"/>
          <w:sz w:val="22"/>
          <w:szCs w:val="22"/>
        </w:rPr>
        <w:t xml:space="preserve"> г.</w:t>
      </w:r>
    </w:p>
    <w:p w14:paraId="184E77C5" w14:textId="088EED3C" w:rsidR="00A70DDC" w:rsidRDefault="006B4A30" w:rsidP="00A70DDC">
      <w:pPr>
        <w:pStyle w:val="affffff7"/>
        <w:spacing w:after="0" w:line="240" w:lineRule="auto"/>
        <w:ind w:firstLine="540"/>
        <w:jc w:val="both"/>
        <w:rPr>
          <w:rFonts w:ascii="Times New Roman" w:hAnsi="Times New Roman"/>
        </w:rPr>
      </w:pPr>
      <w:r w:rsidRPr="00034310">
        <w:rPr>
          <w:rFonts w:ascii="Times New Roman" w:hAnsi="Times New Roman"/>
          <w:color w:val="000000"/>
          <w:sz w:val="24"/>
          <w:szCs w:val="24"/>
        </w:rPr>
        <w:t xml:space="preserve"> </w:t>
      </w:r>
      <w:r w:rsidR="00A70DDC" w:rsidRPr="000E3288">
        <w:rPr>
          <w:rFonts w:ascii="Times New Roman" w:hAnsi="Times New Roman"/>
          <w:b/>
          <w:snapToGrid w:val="0"/>
        </w:rPr>
        <w:t xml:space="preserve">АО </w:t>
      </w:r>
      <w:r w:rsidR="00A70DDC" w:rsidRPr="000E3288">
        <w:rPr>
          <w:rFonts w:ascii="Times New Roman" w:hAnsi="Times New Roman"/>
          <w:b/>
        </w:rPr>
        <w:t>«</w:t>
      </w:r>
      <w:proofErr w:type="spellStart"/>
      <w:r w:rsidR="00A70DDC" w:rsidRPr="000E3288">
        <w:rPr>
          <w:rFonts w:ascii="Times New Roman" w:hAnsi="Times New Roman"/>
          <w:b/>
        </w:rPr>
        <w:t>Выборгтеплоэнерго</w:t>
      </w:r>
      <w:proofErr w:type="spellEnd"/>
      <w:r w:rsidR="00A70DDC" w:rsidRPr="000E3288">
        <w:rPr>
          <w:rFonts w:ascii="Times New Roman" w:hAnsi="Times New Roman"/>
          <w:b/>
        </w:rPr>
        <w:t>»</w:t>
      </w:r>
      <w:r w:rsidR="00A70DDC" w:rsidRPr="000E3288">
        <w:rPr>
          <w:rFonts w:ascii="Times New Roman" w:hAnsi="Times New Roman"/>
        </w:rPr>
        <w:t>, именуемое в дальнейшем «</w:t>
      </w:r>
      <w:r w:rsidR="00B977B8">
        <w:rPr>
          <w:rFonts w:ascii="Times New Roman" w:hAnsi="Times New Roman"/>
          <w:b/>
        </w:rPr>
        <w:t>Заказчик</w:t>
      </w:r>
      <w:r w:rsidR="00A70DDC" w:rsidRPr="000E3288">
        <w:rPr>
          <w:rFonts w:ascii="Times New Roman" w:hAnsi="Times New Roman"/>
        </w:rPr>
        <w:t xml:space="preserve">», в лице  генерального директора А.В. </w:t>
      </w:r>
      <w:proofErr w:type="gramStart"/>
      <w:r w:rsidR="00A70DDC" w:rsidRPr="000E3288">
        <w:rPr>
          <w:rFonts w:ascii="Times New Roman" w:hAnsi="Times New Roman"/>
        </w:rPr>
        <w:t>Кривоноса</w:t>
      </w:r>
      <w:proofErr w:type="gramEnd"/>
      <w:r w:rsidR="00A70DDC" w:rsidRPr="000E3288">
        <w:rPr>
          <w:rFonts w:ascii="Times New Roman" w:hAnsi="Times New Roman"/>
          <w:color w:val="000000" w:themeColor="text1"/>
        </w:rPr>
        <w:t>,</w:t>
      </w:r>
      <w:r w:rsidR="00A70DDC" w:rsidRPr="000E3288">
        <w:rPr>
          <w:rFonts w:ascii="Times New Roman" w:hAnsi="Times New Roman"/>
        </w:rPr>
        <w:t xml:space="preserve"> действующего на основании Устава, с одной стороны и </w:t>
      </w:r>
      <w:r w:rsidR="00A70DDC" w:rsidRPr="000E3288">
        <w:rPr>
          <w:rFonts w:ascii="Times New Roman" w:hAnsi="Times New Roman"/>
          <w:b/>
          <w:i/>
        </w:rPr>
        <w:t>________________,</w:t>
      </w:r>
      <w:r w:rsidR="00A70DDC" w:rsidRPr="000E3288">
        <w:rPr>
          <w:rFonts w:ascii="Times New Roman" w:hAnsi="Times New Roman"/>
        </w:rPr>
        <w:t xml:space="preserve"> именуемое в дальнейшем </w:t>
      </w:r>
      <w:r w:rsidR="00A70DDC" w:rsidRPr="000E3288">
        <w:rPr>
          <w:rFonts w:ascii="Times New Roman" w:hAnsi="Times New Roman"/>
          <w:b/>
        </w:rPr>
        <w:t>«</w:t>
      </w:r>
      <w:r w:rsidR="00B977B8">
        <w:rPr>
          <w:rFonts w:ascii="Times New Roman" w:hAnsi="Times New Roman"/>
          <w:b/>
        </w:rPr>
        <w:t>Исполнитель</w:t>
      </w:r>
      <w:r w:rsidR="00A70DDC" w:rsidRPr="000E3288">
        <w:rPr>
          <w:rFonts w:ascii="Times New Roman" w:hAnsi="Times New Roman"/>
          <w:b/>
        </w:rPr>
        <w:t>»,</w:t>
      </w:r>
      <w:r w:rsidR="00A70DDC" w:rsidRPr="000E3288">
        <w:rPr>
          <w:rFonts w:ascii="Times New Roman" w:hAnsi="Times New Roman"/>
        </w:rPr>
        <w:t xml:space="preserve"> в лице____________________</w:t>
      </w:r>
      <w:r w:rsidR="00A70DDC" w:rsidRPr="000E3288">
        <w:rPr>
          <w:rFonts w:ascii="Times New Roman" w:hAnsi="Times New Roman"/>
          <w:i/>
        </w:rPr>
        <w:t>,</w:t>
      </w:r>
      <w:r w:rsidR="00A70DDC" w:rsidRPr="000E3288">
        <w:rPr>
          <w:rFonts w:ascii="Times New Roman" w:hAnsi="Times New Roman"/>
        </w:rPr>
        <w:t xml:space="preserve"> действующего_ на основании Устава, с другой стороны, совместно именуемые </w:t>
      </w:r>
      <w:r w:rsidR="00A70DDC" w:rsidRPr="000E3288">
        <w:rPr>
          <w:rFonts w:ascii="Times New Roman" w:hAnsi="Times New Roman"/>
          <w:b/>
        </w:rPr>
        <w:t>«Стороны»</w:t>
      </w:r>
      <w:r w:rsidR="00A70DDC" w:rsidRPr="000E3288">
        <w:rPr>
          <w:rFonts w:ascii="Times New Roman" w:hAnsi="Times New Roman"/>
        </w:rPr>
        <w:t>, заключили настоящий Договор о нижеследующем:</w:t>
      </w:r>
    </w:p>
    <w:p w14:paraId="15558DD2" w14:textId="77777777" w:rsidR="00A70DDC" w:rsidRPr="000E3288" w:rsidRDefault="00A70DDC" w:rsidP="00A70DDC">
      <w:pPr>
        <w:pStyle w:val="affffff7"/>
        <w:spacing w:after="0" w:line="240" w:lineRule="auto"/>
        <w:ind w:firstLine="540"/>
        <w:jc w:val="both"/>
        <w:rPr>
          <w:rFonts w:ascii="Times New Roman" w:hAnsi="Times New Roman"/>
        </w:rPr>
      </w:pPr>
    </w:p>
    <w:p w14:paraId="0E2E6F2F" w14:textId="77777777" w:rsidR="00A70DDC" w:rsidRPr="000E3288" w:rsidRDefault="00A70DDC" w:rsidP="00A70DDC">
      <w:pPr>
        <w:pStyle w:val="affffff7"/>
        <w:spacing w:after="0" w:line="240" w:lineRule="auto"/>
        <w:ind w:firstLine="540"/>
        <w:jc w:val="both"/>
        <w:rPr>
          <w:rFonts w:ascii="Times New Roman" w:hAnsi="Times New Roman"/>
        </w:rPr>
      </w:pPr>
    </w:p>
    <w:p w14:paraId="266C12E7" w14:textId="77777777" w:rsidR="00A70DDC" w:rsidRPr="000E3288" w:rsidRDefault="00A70DDC" w:rsidP="00A70DDC">
      <w:pPr>
        <w:pStyle w:val="affffff7"/>
        <w:shd w:val="clear" w:color="auto" w:fill="FFFFFF"/>
        <w:spacing w:after="0" w:line="240" w:lineRule="auto"/>
        <w:jc w:val="center"/>
        <w:rPr>
          <w:rFonts w:ascii="Times New Roman" w:hAnsi="Times New Roman"/>
        </w:rPr>
      </w:pPr>
      <w:r w:rsidRPr="000E3288">
        <w:rPr>
          <w:rFonts w:ascii="Times New Roman" w:hAnsi="Times New Roman"/>
          <w:b/>
          <w:bCs/>
          <w:spacing w:val="-2"/>
        </w:rPr>
        <w:t>1. ПРЕДМЕТ ДОГОВОРА</w:t>
      </w:r>
    </w:p>
    <w:p w14:paraId="1B1DDD92" w14:textId="77777777" w:rsidR="00A70DDC" w:rsidRDefault="00A70DDC" w:rsidP="00A70DDC">
      <w:pPr>
        <w:pStyle w:val="affffff7"/>
        <w:shd w:val="clear" w:color="auto" w:fill="FFFFFF"/>
        <w:spacing w:after="0" w:line="240" w:lineRule="auto"/>
        <w:jc w:val="both"/>
        <w:rPr>
          <w:rFonts w:ascii="Times New Roman" w:hAnsi="Times New Roman"/>
        </w:rPr>
      </w:pPr>
    </w:p>
    <w:p w14:paraId="63C9DF9C" w14:textId="77777777" w:rsidR="00A70DDC" w:rsidRPr="000E3288" w:rsidRDefault="00A70DDC" w:rsidP="00A70DDC">
      <w:pPr>
        <w:pStyle w:val="affffff7"/>
        <w:shd w:val="clear" w:color="auto" w:fill="FFFFFF"/>
        <w:spacing w:after="0" w:line="240" w:lineRule="auto"/>
        <w:jc w:val="both"/>
        <w:rPr>
          <w:rFonts w:ascii="Times New Roman" w:hAnsi="Times New Roman"/>
        </w:rPr>
      </w:pPr>
    </w:p>
    <w:p w14:paraId="52945F01" w14:textId="3CD12A25" w:rsidR="00A70DDC" w:rsidRPr="001C3085" w:rsidRDefault="00A70DDC" w:rsidP="00A70DDC">
      <w:pPr>
        <w:autoSpaceDE w:val="0"/>
        <w:autoSpaceDN w:val="0"/>
        <w:adjustRightInd w:val="0"/>
        <w:spacing w:after="0" w:line="240" w:lineRule="auto"/>
        <w:jc w:val="both"/>
        <w:rPr>
          <w:rFonts w:ascii="Times New Roman" w:hAnsi="Times New Roman"/>
        </w:rPr>
      </w:pPr>
      <w:r w:rsidRPr="000E3288">
        <w:rPr>
          <w:rFonts w:ascii="Times New Roman" w:hAnsi="Times New Roman"/>
          <w:spacing w:val="-1"/>
        </w:rPr>
        <w:t xml:space="preserve">1.1. </w:t>
      </w:r>
      <w:r w:rsidRPr="00B977B8">
        <w:rPr>
          <w:rFonts w:ascii="Times New Roman" w:hAnsi="Times New Roman"/>
          <w:spacing w:val="-1"/>
          <w:sz w:val="20"/>
          <w:szCs w:val="20"/>
        </w:rPr>
        <w:t>«</w:t>
      </w:r>
      <w:r w:rsidR="00B977B8" w:rsidRPr="00B977B8">
        <w:rPr>
          <w:rFonts w:ascii="Times New Roman" w:hAnsi="Times New Roman"/>
          <w:spacing w:val="-1"/>
          <w:sz w:val="20"/>
          <w:szCs w:val="20"/>
        </w:rPr>
        <w:t>Исполнитель</w:t>
      </w:r>
      <w:r w:rsidRPr="00B977B8">
        <w:rPr>
          <w:rFonts w:ascii="Times New Roman" w:hAnsi="Times New Roman"/>
          <w:spacing w:val="-1"/>
          <w:sz w:val="20"/>
          <w:szCs w:val="20"/>
        </w:rPr>
        <w:t>» обязуется изготовить и поставить «</w:t>
      </w:r>
      <w:proofErr w:type="spellStart"/>
      <w:r w:rsidR="00B977B8" w:rsidRPr="00B977B8">
        <w:rPr>
          <w:rFonts w:ascii="Times New Roman" w:hAnsi="Times New Roman"/>
          <w:spacing w:val="-1"/>
          <w:sz w:val="20"/>
          <w:szCs w:val="20"/>
        </w:rPr>
        <w:t>Закзчику</w:t>
      </w:r>
      <w:proofErr w:type="spellEnd"/>
      <w:r w:rsidRPr="00B977B8">
        <w:rPr>
          <w:rFonts w:ascii="Times New Roman" w:hAnsi="Times New Roman"/>
          <w:spacing w:val="-1"/>
          <w:sz w:val="20"/>
          <w:szCs w:val="20"/>
        </w:rPr>
        <w:t xml:space="preserve">» </w:t>
      </w:r>
      <w:r w:rsidR="00B977B8" w:rsidRPr="00B977B8">
        <w:rPr>
          <w:rFonts w:ascii="Times New Roman" w:eastAsia="Times New Roman" w:hAnsi="Times New Roman"/>
          <w:sz w:val="20"/>
          <w:szCs w:val="20"/>
        </w:rPr>
        <w:t>газовую блочную котельную установки мощностью 240 кВт (далее – БКУ-240), изготовленную в заводских условиях, с подключением БКУ-240 к сети газораспределения</w:t>
      </w:r>
      <w:r w:rsidRPr="00B977B8">
        <w:rPr>
          <w:rFonts w:ascii="Times New Roman" w:hAnsi="Times New Roman"/>
          <w:sz w:val="20"/>
          <w:szCs w:val="20"/>
        </w:rPr>
        <w:t>, в соответствии с техническим заданием</w:t>
      </w:r>
      <w:r w:rsidRPr="00B977B8">
        <w:rPr>
          <w:rFonts w:ascii="Times New Roman" w:hAnsi="Times New Roman"/>
          <w:spacing w:val="-1"/>
          <w:sz w:val="20"/>
          <w:szCs w:val="20"/>
        </w:rPr>
        <w:t xml:space="preserve">  </w:t>
      </w:r>
      <w:r w:rsidRPr="00B977B8">
        <w:rPr>
          <w:rFonts w:ascii="Times New Roman" w:hAnsi="Times New Roman"/>
          <w:sz w:val="20"/>
          <w:szCs w:val="20"/>
        </w:rPr>
        <w:t>(Приложение № 1 к договору)</w:t>
      </w:r>
      <w:r w:rsidRPr="00B977B8">
        <w:rPr>
          <w:rFonts w:ascii="Times New Roman" w:hAnsi="Times New Roman"/>
          <w:spacing w:val="-1"/>
          <w:sz w:val="20"/>
          <w:szCs w:val="20"/>
        </w:rPr>
        <w:t xml:space="preserve"> (далее по тексту - </w:t>
      </w:r>
      <w:r w:rsidRPr="00B977B8">
        <w:rPr>
          <w:rFonts w:ascii="Times New Roman" w:hAnsi="Times New Roman"/>
          <w:sz w:val="20"/>
          <w:szCs w:val="20"/>
        </w:rPr>
        <w:t>продукция), а «</w:t>
      </w:r>
      <w:r w:rsidR="00B977B8" w:rsidRPr="00B977B8">
        <w:rPr>
          <w:rFonts w:ascii="Times New Roman" w:hAnsi="Times New Roman"/>
          <w:sz w:val="20"/>
          <w:szCs w:val="20"/>
        </w:rPr>
        <w:t>Заказчик</w:t>
      </w:r>
      <w:r w:rsidRPr="00B977B8">
        <w:rPr>
          <w:rFonts w:ascii="Times New Roman" w:hAnsi="Times New Roman"/>
          <w:sz w:val="20"/>
          <w:szCs w:val="20"/>
        </w:rPr>
        <w:t>» принять и оплатить продукцию в соответствии с условиями договора.</w:t>
      </w:r>
    </w:p>
    <w:p w14:paraId="210D8275" w14:textId="3B080A3F" w:rsidR="00A70DDC" w:rsidRPr="001C3085" w:rsidRDefault="00A70DDC" w:rsidP="00A70DDC">
      <w:pPr>
        <w:pStyle w:val="affffff7"/>
        <w:shd w:val="clear" w:color="auto" w:fill="FFFFFF"/>
        <w:tabs>
          <w:tab w:val="clear" w:pos="709"/>
        </w:tabs>
        <w:spacing w:after="0" w:line="240" w:lineRule="auto"/>
        <w:jc w:val="both"/>
        <w:rPr>
          <w:rFonts w:ascii="Times New Roman" w:hAnsi="Times New Roman"/>
        </w:rPr>
      </w:pPr>
      <w:r w:rsidRPr="001C3085">
        <w:rPr>
          <w:rFonts w:ascii="Times New Roman" w:hAnsi="Times New Roman"/>
          <w:spacing w:val="-1"/>
        </w:rPr>
        <w:t>1.2. «</w:t>
      </w:r>
      <w:r w:rsidR="00B977B8">
        <w:rPr>
          <w:rFonts w:ascii="Times New Roman" w:hAnsi="Times New Roman"/>
          <w:spacing w:val="-1"/>
        </w:rPr>
        <w:t>Исполнитель</w:t>
      </w:r>
      <w:r w:rsidRPr="001C3085">
        <w:rPr>
          <w:rFonts w:ascii="Times New Roman" w:hAnsi="Times New Roman"/>
          <w:spacing w:val="-1"/>
        </w:rPr>
        <w:t xml:space="preserve">» одновременно с продукцией обязуется передать относящиеся к ней документы </w:t>
      </w:r>
      <w:r w:rsidRPr="001C3085">
        <w:rPr>
          <w:rFonts w:ascii="Times New Roman" w:hAnsi="Times New Roman"/>
        </w:rPr>
        <w:t>(технический паспорт</w:t>
      </w:r>
      <w:r>
        <w:rPr>
          <w:rFonts w:ascii="Times New Roman" w:hAnsi="Times New Roman"/>
        </w:rPr>
        <w:t xml:space="preserve"> с руководством по эксплуатации на БМК</w:t>
      </w:r>
      <w:r w:rsidRPr="001C3085">
        <w:rPr>
          <w:rFonts w:ascii="Times New Roman" w:hAnsi="Times New Roman"/>
        </w:rPr>
        <w:t xml:space="preserve">, </w:t>
      </w:r>
      <w:r>
        <w:rPr>
          <w:rFonts w:ascii="Times New Roman" w:hAnsi="Times New Roman"/>
        </w:rPr>
        <w:t xml:space="preserve">паспорта и </w:t>
      </w:r>
      <w:r w:rsidRPr="001C3085">
        <w:rPr>
          <w:rFonts w:ascii="Times New Roman" w:hAnsi="Times New Roman"/>
        </w:rPr>
        <w:t>сертификат</w:t>
      </w:r>
      <w:r>
        <w:rPr>
          <w:rFonts w:ascii="Times New Roman" w:hAnsi="Times New Roman"/>
        </w:rPr>
        <w:t>ы</w:t>
      </w:r>
      <w:r w:rsidRPr="001C3085">
        <w:rPr>
          <w:rFonts w:ascii="Times New Roman" w:hAnsi="Times New Roman"/>
        </w:rPr>
        <w:t xml:space="preserve"> соответствия</w:t>
      </w:r>
      <w:r>
        <w:rPr>
          <w:rFonts w:ascii="Times New Roman" w:hAnsi="Times New Roman"/>
        </w:rPr>
        <w:t xml:space="preserve"> на оборудование, входящее в состав данной котельной, паспорта качества на применяемые материалы и изделия в соответствии с законодательством РФ в области технического регулирования</w:t>
      </w:r>
      <w:r w:rsidRPr="001C3085">
        <w:rPr>
          <w:rFonts w:ascii="Times New Roman" w:hAnsi="Times New Roman"/>
        </w:rPr>
        <w:t>).</w:t>
      </w:r>
    </w:p>
    <w:p w14:paraId="1E5274DC" w14:textId="77777777" w:rsidR="00A70DDC" w:rsidRPr="001C3085" w:rsidRDefault="00A70DDC" w:rsidP="00A70DDC">
      <w:pPr>
        <w:pStyle w:val="affffff7"/>
        <w:shd w:val="clear" w:color="auto" w:fill="FFFFFF"/>
        <w:tabs>
          <w:tab w:val="clear" w:pos="709"/>
        </w:tabs>
        <w:spacing w:after="0" w:line="240" w:lineRule="auto"/>
        <w:jc w:val="both"/>
        <w:rPr>
          <w:rFonts w:ascii="Times New Roman" w:hAnsi="Times New Roman"/>
        </w:rPr>
      </w:pPr>
      <w:r w:rsidRPr="001C3085">
        <w:rPr>
          <w:rFonts w:ascii="Times New Roman" w:hAnsi="Times New Roman"/>
        </w:rPr>
        <w:t xml:space="preserve">1.3. Количество, наименование (ассортимент), цена продукции, срок поставки, сроки и порядок </w:t>
      </w:r>
      <w:r w:rsidRPr="001C3085">
        <w:rPr>
          <w:rFonts w:ascii="Times New Roman" w:hAnsi="Times New Roman"/>
          <w:spacing w:val="-1"/>
        </w:rPr>
        <w:t>оплаты, способ доставки определяются и согласовываются сторонами</w:t>
      </w:r>
      <w:proofErr w:type="gramStart"/>
      <w:r w:rsidRPr="001C3085">
        <w:rPr>
          <w:rFonts w:ascii="Times New Roman" w:hAnsi="Times New Roman"/>
          <w:spacing w:val="-1"/>
        </w:rPr>
        <w:t xml:space="preserve"> .</w:t>
      </w:r>
      <w:proofErr w:type="gramEnd"/>
      <w:r w:rsidRPr="001C3085">
        <w:rPr>
          <w:rFonts w:ascii="Times New Roman" w:hAnsi="Times New Roman"/>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14:paraId="5C59D1CB" w14:textId="01A45997" w:rsidR="00A70DDC" w:rsidRPr="001C3085" w:rsidRDefault="00A70DDC" w:rsidP="00A70DDC">
      <w:pPr>
        <w:pStyle w:val="affffff7"/>
        <w:shd w:val="clear" w:color="auto" w:fill="FFFFFF"/>
        <w:tabs>
          <w:tab w:val="clear" w:pos="709"/>
        </w:tabs>
        <w:spacing w:after="0" w:line="240" w:lineRule="auto"/>
        <w:jc w:val="both"/>
        <w:rPr>
          <w:rFonts w:ascii="Times New Roman" w:hAnsi="Times New Roman"/>
        </w:rPr>
      </w:pPr>
      <w:r w:rsidRPr="001C3085">
        <w:rPr>
          <w:rFonts w:ascii="Times New Roman" w:hAnsi="Times New Roman"/>
          <w:spacing w:val="-11"/>
        </w:rPr>
        <w:t>1.4.</w:t>
      </w:r>
      <w:r w:rsidRPr="001C3085">
        <w:rPr>
          <w:rFonts w:ascii="Times New Roman" w:hAnsi="Times New Roman"/>
        </w:rPr>
        <w:tab/>
        <w:t>«</w:t>
      </w:r>
      <w:r w:rsidR="00B977B8">
        <w:rPr>
          <w:rFonts w:ascii="Times New Roman" w:hAnsi="Times New Roman"/>
        </w:rPr>
        <w:t>Исполнитель</w:t>
      </w:r>
      <w:r w:rsidRPr="001C3085">
        <w:rPr>
          <w:rFonts w:ascii="Times New Roman" w:hAnsi="Times New Roman"/>
        </w:rPr>
        <w:t>»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14:paraId="7CD24996" w14:textId="77777777" w:rsidR="00A70DDC" w:rsidRPr="001C3085" w:rsidRDefault="00A70DDC" w:rsidP="00A70DDC">
      <w:pPr>
        <w:pStyle w:val="affffff7"/>
        <w:shd w:val="clear" w:color="auto" w:fill="FFFFFF"/>
        <w:tabs>
          <w:tab w:val="clear" w:pos="709"/>
        </w:tabs>
        <w:spacing w:after="0" w:line="240" w:lineRule="auto"/>
        <w:jc w:val="both"/>
        <w:rPr>
          <w:rFonts w:ascii="Times New Roman" w:hAnsi="Times New Roman"/>
        </w:rPr>
      </w:pPr>
    </w:p>
    <w:p w14:paraId="2A5DEE76" w14:textId="77777777" w:rsidR="00A70DDC" w:rsidRPr="000E3288" w:rsidRDefault="00A70DDC" w:rsidP="00A70DDC">
      <w:pPr>
        <w:pStyle w:val="affffff7"/>
        <w:shd w:val="clear" w:color="auto" w:fill="FFFFFF"/>
        <w:tabs>
          <w:tab w:val="left" w:pos="0"/>
        </w:tabs>
        <w:spacing w:after="0" w:line="240" w:lineRule="auto"/>
        <w:ind w:firstLine="567"/>
        <w:jc w:val="both"/>
        <w:rPr>
          <w:rFonts w:ascii="Times New Roman" w:hAnsi="Times New Roman"/>
        </w:rPr>
      </w:pPr>
    </w:p>
    <w:p w14:paraId="7091FF27" w14:textId="77777777" w:rsidR="00A70DDC" w:rsidRDefault="00A70DDC" w:rsidP="00A70DDC">
      <w:pPr>
        <w:pStyle w:val="affffff7"/>
        <w:shd w:val="clear" w:color="auto" w:fill="FFFFFF"/>
        <w:spacing w:after="0" w:line="240" w:lineRule="auto"/>
        <w:jc w:val="center"/>
        <w:rPr>
          <w:rFonts w:ascii="Times New Roman" w:hAnsi="Times New Roman"/>
          <w:b/>
          <w:bCs/>
        </w:rPr>
      </w:pPr>
      <w:r w:rsidRPr="000E3288">
        <w:rPr>
          <w:rFonts w:ascii="Times New Roman" w:hAnsi="Times New Roman"/>
          <w:b/>
          <w:bCs/>
        </w:rPr>
        <w:t>2. СТОИМОСТЬ ПРОДУКЦИИ И ПОРЯДОК РАСЧЕТОВ</w:t>
      </w:r>
    </w:p>
    <w:p w14:paraId="2BF676A7" w14:textId="77777777" w:rsidR="00A70DDC" w:rsidRPr="000E3288" w:rsidRDefault="00A70DDC" w:rsidP="00A70DDC">
      <w:pPr>
        <w:pStyle w:val="affffff7"/>
        <w:shd w:val="clear" w:color="auto" w:fill="FFFFFF"/>
        <w:spacing w:after="0" w:line="240" w:lineRule="auto"/>
        <w:jc w:val="center"/>
        <w:rPr>
          <w:rFonts w:ascii="Times New Roman" w:hAnsi="Times New Roman"/>
        </w:rPr>
      </w:pPr>
    </w:p>
    <w:p w14:paraId="2932A555" w14:textId="77777777" w:rsidR="00A70DDC" w:rsidRPr="000E3288" w:rsidRDefault="00A70DDC" w:rsidP="00A70DDC">
      <w:pPr>
        <w:pStyle w:val="affffff7"/>
        <w:shd w:val="clear" w:color="auto" w:fill="FFFFFF"/>
        <w:spacing w:after="0" w:line="240" w:lineRule="auto"/>
        <w:jc w:val="both"/>
        <w:rPr>
          <w:rFonts w:ascii="Times New Roman" w:hAnsi="Times New Roman"/>
        </w:rPr>
      </w:pPr>
    </w:p>
    <w:p w14:paraId="16FD7E5B" w14:textId="3A31CA0E" w:rsidR="00A70DDC" w:rsidRPr="000E3288" w:rsidRDefault="00A70DDC" w:rsidP="002C131A">
      <w:pPr>
        <w:pStyle w:val="affffff7"/>
        <w:numPr>
          <w:ilvl w:val="0"/>
          <w:numId w:val="40"/>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 xml:space="preserve"> «</w:t>
      </w:r>
      <w:r w:rsidR="00B977B8">
        <w:rPr>
          <w:rFonts w:ascii="Times New Roman" w:hAnsi="Times New Roman"/>
        </w:rPr>
        <w:t>Заказчик</w:t>
      </w:r>
      <w:r w:rsidRPr="000E3288">
        <w:rPr>
          <w:rFonts w:ascii="Times New Roman" w:hAnsi="Times New Roman"/>
        </w:rPr>
        <w:t>» производит оплату продукции путем перечисления денежных средств на расчетный счет «Поставщика» на основании выставленных счетов. Общая сумма договора</w:t>
      </w:r>
      <w:proofErr w:type="gramStart"/>
      <w:r w:rsidRPr="000E3288">
        <w:rPr>
          <w:rFonts w:ascii="Times New Roman" w:hAnsi="Times New Roman"/>
        </w:rPr>
        <w:t xml:space="preserve"> ______(______) </w:t>
      </w:r>
      <w:proofErr w:type="gramEnd"/>
      <w:r w:rsidRPr="000E3288">
        <w:rPr>
          <w:rFonts w:ascii="Times New Roman" w:hAnsi="Times New Roman"/>
        </w:rPr>
        <w:t>рублей, в том числе НДС 20%.</w:t>
      </w:r>
    </w:p>
    <w:p w14:paraId="15E51FAF" w14:textId="10E032C5" w:rsidR="00A70DDC" w:rsidRPr="000E3288" w:rsidRDefault="00B977B8" w:rsidP="002C131A">
      <w:pPr>
        <w:pStyle w:val="affffff7"/>
        <w:numPr>
          <w:ilvl w:val="0"/>
          <w:numId w:val="40"/>
        </w:numPr>
        <w:shd w:val="clear" w:color="auto" w:fill="FFFFFF"/>
        <w:tabs>
          <w:tab w:val="left" w:pos="0"/>
        </w:tabs>
        <w:spacing w:after="0" w:line="240" w:lineRule="auto"/>
        <w:jc w:val="both"/>
        <w:rPr>
          <w:rFonts w:ascii="Times New Roman" w:hAnsi="Times New Roman"/>
        </w:rPr>
      </w:pPr>
      <w:r>
        <w:rPr>
          <w:rFonts w:ascii="Times New Roman" w:hAnsi="Times New Roman"/>
          <w:bCs/>
        </w:rPr>
        <w:t>Заказчик</w:t>
      </w:r>
      <w:r w:rsidR="00A70DDC" w:rsidRPr="000E3288">
        <w:rPr>
          <w:rFonts w:ascii="Times New Roman" w:hAnsi="Times New Roman"/>
          <w:bCs/>
        </w:rPr>
        <w:t xml:space="preserve"> обязуется произвести предоплату в размере </w:t>
      </w:r>
      <w:r w:rsidR="00A30005">
        <w:rPr>
          <w:rFonts w:ascii="Times New Roman" w:hAnsi="Times New Roman"/>
          <w:bCs/>
          <w:u w:val="single"/>
        </w:rPr>
        <w:t>3</w:t>
      </w:r>
      <w:r w:rsidR="00A70DDC" w:rsidRPr="000E3288">
        <w:rPr>
          <w:rFonts w:ascii="Times New Roman" w:hAnsi="Times New Roman"/>
          <w:bCs/>
          <w:u w:val="single"/>
        </w:rPr>
        <w:t>0</w:t>
      </w:r>
      <w:r w:rsidR="00A70DDC" w:rsidRPr="000E3288">
        <w:rPr>
          <w:rFonts w:ascii="Times New Roman" w:hAnsi="Times New Roman"/>
          <w:bCs/>
        </w:rPr>
        <w:t xml:space="preserve"> % от общей суммы договора.</w:t>
      </w:r>
    </w:p>
    <w:p w14:paraId="11FD4003" w14:textId="36B9B7A1" w:rsidR="00A70DDC" w:rsidRPr="000E3288" w:rsidRDefault="00A70DDC" w:rsidP="002C131A">
      <w:pPr>
        <w:pStyle w:val="affffff7"/>
        <w:numPr>
          <w:ilvl w:val="0"/>
          <w:numId w:val="40"/>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 xml:space="preserve">Окончательная оплата производится </w:t>
      </w:r>
      <w:r w:rsidR="00A30005">
        <w:rPr>
          <w:rFonts w:ascii="Times New Roman" w:hAnsi="Times New Roman"/>
        </w:rPr>
        <w:t>Заказчиком</w:t>
      </w:r>
      <w:r w:rsidRPr="000E3288">
        <w:rPr>
          <w:rFonts w:ascii="Times New Roman" w:hAnsi="Times New Roman"/>
        </w:rPr>
        <w:t xml:space="preserve"> в течение </w:t>
      </w:r>
      <w:r w:rsidR="00A30005">
        <w:rPr>
          <w:rFonts w:ascii="Times New Roman" w:hAnsi="Times New Roman"/>
        </w:rPr>
        <w:t>10</w:t>
      </w:r>
      <w:r w:rsidRPr="000E3288">
        <w:rPr>
          <w:rFonts w:ascii="Times New Roman" w:hAnsi="Times New Roman"/>
        </w:rPr>
        <w:t xml:space="preserve"> (</w:t>
      </w:r>
      <w:r w:rsidR="00A30005">
        <w:rPr>
          <w:rFonts w:ascii="Times New Roman" w:hAnsi="Times New Roman"/>
        </w:rPr>
        <w:t>десяти</w:t>
      </w:r>
      <w:r w:rsidRPr="000E3288">
        <w:rPr>
          <w:rFonts w:ascii="Times New Roman" w:hAnsi="Times New Roman"/>
        </w:rPr>
        <w:t xml:space="preserve">) </w:t>
      </w:r>
      <w:r w:rsidR="00A30005">
        <w:rPr>
          <w:rFonts w:ascii="Times New Roman" w:hAnsi="Times New Roman"/>
        </w:rPr>
        <w:t>рабочих</w:t>
      </w:r>
      <w:r w:rsidRPr="000E3288">
        <w:rPr>
          <w:rFonts w:ascii="Times New Roman" w:hAnsi="Times New Roman"/>
        </w:rPr>
        <w:t xml:space="preserve"> дней </w:t>
      </w:r>
      <w:r w:rsidR="00A30005">
        <w:rPr>
          <w:rFonts w:ascii="Times New Roman" w:hAnsi="Times New Roman"/>
        </w:rPr>
        <w:t>после подписания акта приема передачи</w:t>
      </w:r>
      <w:r w:rsidRPr="000E3288">
        <w:rPr>
          <w:rFonts w:ascii="Times New Roman" w:hAnsi="Times New Roman"/>
        </w:rPr>
        <w:t>.</w:t>
      </w:r>
    </w:p>
    <w:p w14:paraId="3B8D78D9" w14:textId="0D7C7823" w:rsidR="00A70DDC" w:rsidRPr="000E3288" w:rsidRDefault="00A70DDC" w:rsidP="002C131A">
      <w:pPr>
        <w:pStyle w:val="affffff7"/>
        <w:numPr>
          <w:ilvl w:val="0"/>
          <w:numId w:val="40"/>
        </w:numPr>
        <w:shd w:val="clear" w:color="auto" w:fill="FFFFFF"/>
        <w:tabs>
          <w:tab w:val="left" w:pos="0"/>
        </w:tabs>
        <w:spacing w:after="0" w:line="240" w:lineRule="auto"/>
        <w:jc w:val="both"/>
        <w:rPr>
          <w:rFonts w:ascii="Times New Roman" w:hAnsi="Times New Roman"/>
        </w:rPr>
      </w:pPr>
      <w:r w:rsidRPr="000E3288">
        <w:rPr>
          <w:rFonts w:ascii="Times New Roman" w:hAnsi="Times New Roman"/>
        </w:rPr>
        <w:t>Датой оплаты счета является дата поступления денежных средств на расчетный счет «</w:t>
      </w:r>
      <w:r w:rsidR="00A30005">
        <w:rPr>
          <w:rFonts w:ascii="Times New Roman" w:hAnsi="Times New Roman"/>
        </w:rPr>
        <w:t>Исполнителя</w:t>
      </w:r>
      <w:r w:rsidRPr="000E3288">
        <w:rPr>
          <w:rFonts w:ascii="Times New Roman" w:hAnsi="Times New Roman"/>
        </w:rPr>
        <w:t>» (по выписке банка).</w:t>
      </w:r>
    </w:p>
    <w:p w14:paraId="3D61FACB" w14:textId="465A449A" w:rsidR="00A70DDC" w:rsidRPr="000E3288" w:rsidRDefault="00A70DDC" w:rsidP="002C131A">
      <w:pPr>
        <w:pStyle w:val="affffff7"/>
        <w:numPr>
          <w:ilvl w:val="0"/>
          <w:numId w:val="40"/>
        </w:numPr>
        <w:shd w:val="clear" w:color="auto" w:fill="FFFFFF"/>
        <w:tabs>
          <w:tab w:val="left" w:pos="0"/>
        </w:tabs>
        <w:spacing w:after="0" w:line="240" w:lineRule="auto"/>
        <w:jc w:val="both"/>
        <w:rPr>
          <w:rFonts w:ascii="Times New Roman" w:hAnsi="Times New Roman"/>
        </w:rPr>
      </w:pPr>
      <w:r w:rsidRPr="000E3288">
        <w:rPr>
          <w:rFonts w:ascii="Times New Roman" w:hAnsi="Times New Roman"/>
          <w:spacing w:val="-1"/>
        </w:rPr>
        <w:t>«</w:t>
      </w:r>
      <w:r w:rsidR="00A30005">
        <w:rPr>
          <w:rFonts w:ascii="Times New Roman" w:hAnsi="Times New Roman"/>
          <w:spacing w:val="-1"/>
        </w:rPr>
        <w:t>Исполнитель</w:t>
      </w:r>
      <w:r w:rsidRPr="000E3288">
        <w:rPr>
          <w:rFonts w:ascii="Times New Roman" w:hAnsi="Times New Roman"/>
          <w:spacing w:val="-1"/>
        </w:rPr>
        <w:t>» вправе потребовать у «</w:t>
      </w:r>
      <w:r w:rsidR="00A30005">
        <w:rPr>
          <w:rFonts w:ascii="Times New Roman" w:hAnsi="Times New Roman"/>
          <w:spacing w:val="-1"/>
        </w:rPr>
        <w:t>Заказчика</w:t>
      </w:r>
      <w:r w:rsidRPr="000E3288">
        <w:rPr>
          <w:rFonts w:ascii="Times New Roman" w:hAnsi="Times New Roman"/>
          <w:spacing w:val="-1"/>
        </w:rPr>
        <w:t xml:space="preserve">» в подтверждение оплаты копию платежного </w:t>
      </w:r>
      <w:r w:rsidRPr="000E3288">
        <w:rPr>
          <w:rFonts w:ascii="Times New Roman" w:hAnsi="Times New Roman"/>
        </w:rPr>
        <w:t>поручения с отметкой банка об исполнении.</w:t>
      </w:r>
    </w:p>
    <w:p w14:paraId="26F6A81D" w14:textId="77777777" w:rsidR="00A70DDC" w:rsidRPr="000E3288" w:rsidRDefault="00A70DDC" w:rsidP="00A70DDC">
      <w:pPr>
        <w:pStyle w:val="affffff7"/>
        <w:shd w:val="clear" w:color="auto" w:fill="FFFFFF"/>
        <w:tabs>
          <w:tab w:val="left" w:pos="0"/>
        </w:tabs>
        <w:spacing w:after="0" w:line="240" w:lineRule="auto"/>
        <w:jc w:val="both"/>
        <w:rPr>
          <w:rFonts w:ascii="Times New Roman" w:hAnsi="Times New Roman"/>
        </w:rPr>
      </w:pPr>
    </w:p>
    <w:p w14:paraId="5F9C2A7D" w14:textId="77777777" w:rsidR="00A70DDC" w:rsidRPr="000E3288" w:rsidRDefault="00A70DDC" w:rsidP="00A70DDC">
      <w:pPr>
        <w:pStyle w:val="affffff7"/>
        <w:shd w:val="clear" w:color="auto" w:fill="FFFFFF"/>
        <w:spacing w:after="0" w:line="240" w:lineRule="auto"/>
        <w:jc w:val="center"/>
        <w:rPr>
          <w:rFonts w:ascii="Times New Roman" w:hAnsi="Times New Roman"/>
        </w:rPr>
      </w:pPr>
      <w:r w:rsidRPr="000E3288">
        <w:rPr>
          <w:rFonts w:ascii="Times New Roman" w:hAnsi="Times New Roman"/>
          <w:b/>
          <w:bCs/>
        </w:rPr>
        <w:t>3. КАЧЕСТВО, КОМПЛЕКТНОСТЬ И ПОРЯДОК ПРИЕМКИ ПРОДУКЦИИ</w:t>
      </w:r>
    </w:p>
    <w:p w14:paraId="0516E1F8" w14:textId="77777777" w:rsidR="00A70DDC" w:rsidRDefault="00A70DDC" w:rsidP="00A70DDC">
      <w:pPr>
        <w:pStyle w:val="affffff7"/>
        <w:shd w:val="clear" w:color="auto" w:fill="FFFFFF"/>
        <w:spacing w:after="0" w:line="240" w:lineRule="auto"/>
        <w:jc w:val="both"/>
        <w:rPr>
          <w:rFonts w:ascii="Times New Roman" w:hAnsi="Times New Roman"/>
        </w:rPr>
      </w:pPr>
    </w:p>
    <w:p w14:paraId="59E7916D" w14:textId="77777777" w:rsidR="00A70DDC" w:rsidRPr="000E3288" w:rsidRDefault="00A70DDC" w:rsidP="00A70DDC">
      <w:pPr>
        <w:pStyle w:val="affffff7"/>
        <w:shd w:val="clear" w:color="auto" w:fill="FFFFFF"/>
        <w:spacing w:after="0" w:line="240" w:lineRule="auto"/>
        <w:jc w:val="both"/>
        <w:rPr>
          <w:rFonts w:ascii="Times New Roman" w:hAnsi="Times New Roman"/>
        </w:rPr>
      </w:pPr>
    </w:p>
    <w:p w14:paraId="23C2F47E" w14:textId="6B7ED669" w:rsidR="00A70DDC" w:rsidRPr="000E3288" w:rsidRDefault="00A70DDC" w:rsidP="002C131A">
      <w:pPr>
        <w:pStyle w:val="affffff7"/>
        <w:numPr>
          <w:ilvl w:val="0"/>
          <w:numId w:val="4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Качество и комплектность продукции, поставляемой «</w:t>
      </w:r>
      <w:r w:rsidR="00A30005">
        <w:rPr>
          <w:rFonts w:ascii="Times New Roman" w:hAnsi="Times New Roman"/>
        </w:rPr>
        <w:t>Заказчику</w:t>
      </w:r>
      <w:r w:rsidRPr="000E3288">
        <w:rPr>
          <w:rFonts w:ascii="Times New Roman" w:hAnsi="Times New Roman"/>
        </w:rPr>
        <w:t xml:space="preserve">» по настоящему договору, </w:t>
      </w:r>
      <w:r w:rsidRPr="000E3288">
        <w:rPr>
          <w:rFonts w:ascii="Times New Roman" w:hAnsi="Times New Roman"/>
          <w:spacing w:val="-1"/>
        </w:rPr>
        <w:t xml:space="preserve">должны соответствовать Техническому заданию Заказчика, Государственным стандартам (ГОСТам), техническим условиям (ТУ) и другим </w:t>
      </w:r>
      <w:r w:rsidRPr="000E3288">
        <w:rPr>
          <w:rFonts w:ascii="Times New Roman" w:hAnsi="Times New Roman"/>
        </w:rPr>
        <w:t>нормативно-техническим документам (НТД), утвержденным в установленном порядке.</w:t>
      </w:r>
    </w:p>
    <w:p w14:paraId="092A3CD9" w14:textId="77777777" w:rsidR="00A70DDC" w:rsidRPr="000E3288" w:rsidRDefault="00A70DDC" w:rsidP="002C131A">
      <w:pPr>
        <w:pStyle w:val="affffff7"/>
        <w:numPr>
          <w:ilvl w:val="0"/>
          <w:numId w:val="4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Упаковка продукции должна обеспечивать ее сохранность при транспортировке и хранении при </w:t>
      </w:r>
      <w:r w:rsidRPr="000E3288">
        <w:rPr>
          <w:rFonts w:ascii="Times New Roman" w:hAnsi="Times New Roman"/>
          <w:spacing w:val="-1"/>
        </w:rPr>
        <w:t xml:space="preserve">условии бережного с ней отношения. Упаковка продукции должна содержать информацию о наименовании </w:t>
      </w:r>
      <w:r w:rsidRPr="000E3288">
        <w:rPr>
          <w:rFonts w:ascii="Times New Roman" w:hAnsi="Times New Roman"/>
        </w:rPr>
        <w:t>продукции.</w:t>
      </w:r>
    </w:p>
    <w:p w14:paraId="346D17B7" w14:textId="6B06D119" w:rsidR="00A70DDC" w:rsidRPr="000E3288" w:rsidRDefault="00A70DDC" w:rsidP="002C131A">
      <w:pPr>
        <w:pStyle w:val="affffff7"/>
        <w:numPr>
          <w:ilvl w:val="0"/>
          <w:numId w:val="4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lastRenderedPageBreak/>
        <w:t>Качество продукции «</w:t>
      </w:r>
      <w:r w:rsidR="00A30005">
        <w:rPr>
          <w:rFonts w:ascii="Times New Roman" w:hAnsi="Times New Roman"/>
          <w:spacing w:val="-1"/>
        </w:rPr>
        <w:t>Исполнитель</w:t>
      </w:r>
      <w:r w:rsidRPr="000E3288">
        <w:rPr>
          <w:rFonts w:ascii="Times New Roman" w:hAnsi="Times New Roman"/>
          <w:spacing w:val="-1"/>
        </w:rPr>
        <w:t xml:space="preserve">» удостоверяет сертификатом соответствия, паспортом товара, </w:t>
      </w:r>
      <w:r w:rsidRPr="000E3288">
        <w:rPr>
          <w:rFonts w:ascii="Times New Roman" w:hAnsi="Times New Roman"/>
        </w:rPr>
        <w:t>этикеткой.</w:t>
      </w:r>
    </w:p>
    <w:p w14:paraId="58339AE0" w14:textId="0B248164" w:rsidR="00A70DDC" w:rsidRPr="000E3288" w:rsidRDefault="00A70DDC" w:rsidP="002C131A">
      <w:pPr>
        <w:pStyle w:val="affffff7"/>
        <w:numPr>
          <w:ilvl w:val="0"/>
          <w:numId w:val="4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w:t>
      </w:r>
      <w:r w:rsidR="00A30005">
        <w:rPr>
          <w:rFonts w:ascii="Times New Roman" w:hAnsi="Times New Roman"/>
        </w:rPr>
        <w:t>Исполнитель</w:t>
      </w:r>
      <w:r w:rsidRPr="000E3288">
        <w:rPr>
          <w:rFonts w:ascii="Times New Roman" w:hAnsi="Times New Roman"/>
        </w:rPr>
        <w:t>» гарантирует качество продукции и соблюдение надлежащих условий хранения до передачи ее «</w:t>
      </w:r>
      <w:r w:rsidR="00A30005">
        <w:rPr>
          <w:rFonts w:ascii="Times New Roman" w:hAnsi="Times New Roman"/>
        </w:rPr>
        <w:t>Заказчику</w:t>
      </w:r>
      <w:r w:rsidRPr="000E3288">
        <w:rPr>
          <w:rFonts w:ascii="Times New Roman" w:hAnsi="Times New Roman"/>
        </w:rPr>
        <w:t>».</w:t>
      </w:r>
    </w:p>
    <w:p w14:paraId="4EC96395" w14:textId="6AC9534A" w:rsidR="00A70DDC" w:rsidRPr="000E3288" w:rsidRDefault="00A70DDC" w:rsidP="002C131A">
      <w:pPr>
        <w:pStyle w:val="affffff7"/>
        <w:numPr>
          <w:ilvl w:val="0"/>
          <w:numId w:val="42"/>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 «</w:t>
      </w:r>
      <w:r w:rsidR="00A30005">
        <w:rPr>
          <w:rFonts w:ascii="Times New Roman" w:hAnsi="Times New Roman"/>
        </w:rPr>
        <w:t>Исполнитель</w:t>
      </w:r>
      <w:r w:rsidRPr="000E3288">
        <w:rPr>
          <w:rFonts w:ascii="Times New Roman" w:hAnsi="Times New Roman"/>
        </w:rPr>
        <w:t>» обязуется поставить техническую продукцию, соответствующую заявленным «</w:t>
      </w:r>
      <w:r w:rsidR="00A30005">
        <w:rPr>
          <w:rFonts w:ascii="Times New Roman" w:hAnsi="Times New Roman"/>
        </w:rPr>
        <w:t>Заказчиком</w:t>
      </w:r>
      <w:r w:rsidRPr="000E3288">
        <w:rPr>
          <w:rFonts w:ascii="Times New Roman" w:hAnsi="Times New Roman"/>
        </w:rPr>
        <w:t>» параметрам эксплуатации.</w:t>
      </w:r>
    </w:p>
    <w:p w14:paraId="1EFE2DA9" w14:textId="08C43EAC"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3.6.</w:t>
      </w:r>
      <w:r w:rsidRPr="000E3288">
        <w:rPr>
          <w:rFonts w:ascii="Times New Roman" w:hAnsi="Times New Roman"/>
        </w:rPr>
        <w:tab/>
      </w:r>
      <w:r w:rsidRPr="000E3288">
        <w:rPr>
          <w:rFonts w:ascii="Times New Roman" w:hAnsi="Times New Roman"/>
          <w:spacing w:val="-1"/>
        </w:rPr>
        <w:t>При обнаружении «</w:t>
      </w:r>
      <w:r w:rsidR="00A30005">
        <w:rPr>
          <w:rFonts w:ascii="Times New Roman" w:hAnsi="Times New Roman"/>
          <w:spacing w:val="-1"/>
        </w:rPr>
        <w:t>Заказчиком</w:t>
      </w:r>
      <w:r w:rsidRPr="000E3288">
        <w:rPr>
          <w:rFonts w:ascii="Times New Roman" w:hAnsi="Times New Roman"/>
          <w:spacing w:val="-1"/>
        </w:rPr>
        <w:t>» при приемке несоответствия качества продукции требованиям стандартов, комплектности, маркировки, либо недостачи и пересортицы продукции «</w:t>
      </w:r>
      <w:r w:rsidR="00A30005">
        <w:rPr>
          <w:rFonts w:ascii="Times New Roman" w:hAnsi="Times New Roman"/>
          <w:spacing w:val="-1"/>
        </w:rPr>
        <w:t>Заказчик</w:t>
      </w:r>
      <w:r w:rsidRPr="000E3288">
        <w:rPr>
          <w:rFonts w:ascii="Times New Roman" w:hAnsi="Times New Roman"/>
          <w:spacing w:val="-1"/>
        </w:rPr>
        <w:t xml:space="preserve">» обязан </w:t>
      </w:r>
      <w:r w:rsidRPr="000E3288">
        <w:rPr>
          <w:rFonts w:ascii="Times New Roman" w:hAnsi="Times New Roman"/>
        </w:rPr>
        <w:t>приостановить приемку и незамедлительно письменно уведомить об этом «</w:t>
      </w:r>
      <w:r w:rsidR="00A30005">
        <w:rPr>
          <w:rFonts w:ascii="Times New Roman" w:hAnsi="Times New Roman"/>
        </w:rPr>
        <w:t>Исполнителя</w:t>
      </w:r>
      <w:r w:rsidRPr="000E3288">
        <w:rPr>
          <w:rFonts w:ascii="Times New Roman" w:hAnsi="Times New Roman"/>
        </w:rPr>
        <w:t>».</w:t>
      </w:r>
    </w:p>
    <w:p w14:paraId="182A80C4" w14:textId="25AE2753"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w:t>
      </w:r>
      <w:r w:rsidR="00A30005">
        <w:rPr>
          <w:rFonts w:ascii="Times New Roman" w:hAnsi="Times New Roman"/>
          <w:spacing w:val="-1"/>
        </w:rPr>
        <w:t>Исполнитель</w:t>
      </w:r>
      <w:r w:rsidRPr="000E3288">
        <w:rPr>
          <w:rFonts w:ascii="Times New Roman" w:hAnsi="Times New Roman"/>
          <w:spacing w:val="-1"/>
        </w:rPr>
        <w:t xml:space="preserve">» в течение 5 (Пяти) рабочих дней </w:t>
      </w:r>
      <w:proofErr w:type="gramStart"/>
      <w:r w:rsidRPr="000E3288">
        <w:rPr>
          <w:rFonts w:ascii="Times New Roman" w:hAnsi="Times New Roman"/>
          <w:spacing w:val="-1"/>
        </w:rPr>
        <w:t>с даты получения</w:t>
      </w:r>
      <w:proofErr w:type="gramEnd"/>
      <w:r w:rsidRPr="000E3288">
        <w:rPr>
          <w:rFonts w:ascii="Times New Roman" w:hAnsi="Times New Roman"/>
          <w:spacing w:val="-1"/>
        </w:rPr>
        <w:t xml:space="preserve"> уведомления обязан посредством </w:t>
      </w:r>
      <w:r w:rsidRPr="000E3288">
        <w:rPr>
          <w:rFonts w:ascii="Times New Roman" w:hAnsi="Times New Roman"/>
        </w:rPr>
        <w:t>факсимильной связи сообщить «</w:t>
      </w:r>
      <w:r w:rsidR="00A30005">
        <w:rPr>
          <w:rFonts w:ascii="Times New Roman" w:hAnsi="Times New Roman"/>
        </w:rPr>
        <w:t>Заказчику</w:t>
      </w:r>
      <w:r w:rsidRPr="000E3288">
        <w:rPr>
          <w:rFonts w:ascii="Times New Roman" w:hAnsi="Times New Roman"/>
        </w:rPr>
        <w:t>» об условиях приемки (с участием представителя «</w:t>
      </w:r>
      <w:r w:rsidR="00A30005">
        <w:rPr>
          <w:rFonts w:ascii="Times New Roman" w:hAnsi="Times New Roman"/>
        </w:rPr>
        <w:t>Исполнителя</w:t>
      </w:r>
      <w:r w:rsidRPr="000E3288">
        <w:rPr>
          <w:rFonts w:ascii="Times New Roman" w:hAnsi="Times New Roman"/>
        </w:rPr>
        <w:t>» в согласованный с ним срок, односторонней приемке).</w:t>
      </w:r>
    </w:p>
    <w:p w14:paraId="319AA6E9" w14:textId="3B8A4598"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При неполучении ответа от «</w:t>
      </w:r>
      <w:r w:rsidR="00A30005">
        <w:rPr>
          <w:rFonts w:ascii="Times New Roman" w:hAnsi="Times New Roman"/>
          <w:spacing w:val="-1"/>
        </w:rPr>
        <w:t>Исполнителя</w:t>
      </w:r>
      <w:r w:rsidRPr="000E3288">
        <w:rPr>
          <w:rFonts w:ascii="Times New Roman" w:hAnsi="Times New Roman"/>
          <w:spacing w:val="-1"/>
        </w:rPr>
        <w:t>» «</w:t>
      </w:r>
      <w:r w:rsidR="00A30005">
        <w:rPr>
          <w:rFonts w:ascii="Times New Roman" w:hAnsi="Times New Roman"/>
          <w:spacing w:val="-1"/>
        </w:rPr>
        <w:t>Заказчик</w:t>
      </w:r>
      <w:r w:rsidRPr="000E3288">
        <w:rPr>
          <w:rFonts w:ascii="Times New Roman" w:hAnsi="Times New Roman"/>
          <w:spacing w:val="-1"/>
        </w:rPr>
        <w:t xml:space="preserve">» вправе произвести приемку продукции в </w:t>
      </w:r>
      <w:r w:rsidRPr="000E3288">
        <w:rPr>
          <w:rFonts w:ascii="Times New Roman" w:hAnsi="Times New Roman"/>
        </w:rPr>
        <w:t>одностороннем порядке.</w:t>
      </w:r>
    </w:p>
    <w:p w14:paraId="15020BF8" w14:textId="110E73A0"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3.7.</w:t>
      </w:r>
      <w:r w:rsidRPr="000E3288">
        <w:rPr>
          <w:rFonts w:ascii="Times New Roman" w:hAnsi="Times New Roman"/>
        </w:rPr>
        <w:tab/>
      </w:r>
      <w:r w:rsidRPr="000E3288">
        <w:rPr>
          <w:rFonts w:ascii="Times New Roman" w:hAnsi="Times New Roman"/>
          <w:spacing w:val="-1"/>
        </w:rPr>
        <w:t xml:space="preserve">Акт приемки продукции, составленный в соответствии с условиями договора, вместе с претензией </w:t>
      </w:r>
      <w:r w:rsidRPr="000E3288">
        <w:rPr>
          <w:rFonts w:ascii="Times New Roman" w:hAnsi="Times New Roman"/>
        </w:rPr>
        <w:t>направляется «</w:t>
      </w:r>
      <w:r w:rsidR="00A30005">
        <w:rPr>
          <w:rFonts w:ascii="Times New Roman" w:hAnsi="Times New Roman"/>
        </w:rPr>
        <w:t>Заказчику</w:t>
      </w:r>
      <w:r w:rsidRPr="000E3288">
        <w:rPr>
          <w:rFonts w:ascii="Times New Roman" w:hAnsi="Times New Roman"/>
        </w:rPr>
        <w:t>» не позднее 10 календарных дней для рассмотрения и принятия решения.</w:t>
      </w:r>
    </w:p>
    <w:p w14:paraId="0A91DBF9" w14:textId="0983C3BB"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В случае обоснованности требований «</w:t>
      </w:r>
      <w:r w:rsidR="00A30005">
        <w:rPr>
          <w:rFonts w:ascii="Times New Roman" w:hAnsi="Times New Roman"/>
          <w:spacing w:val="-1"/>
        </w:rPr>
        <w:t>Заказчика</w:t>
      </w:r>
      <w:r w:rsidRPr="000E3288">
        <w:rPr>
          <w:rFonts w:ascii="Times New Roman" w:hAnsi="Times New Roman"/>
          <w:spacing w:val="-1"/>
        </w:rPr>
        <w:t>» «</w:t>
      </w:r>
      <w:r w:rsidR="00DE4BBC">
        <w:rPr>
          <w:rFonts w:ascii="Times New Roman" w:hAnsi="Times New Roman"/>
          <w:spacing w:val="-1"/>
        </w:rPr>
        <w:t>Исполнитель</w:t>
      </w:r>
      <w:r w:rsidRPr="000E3288">
        <w:rPr>
          <w:rFonts w:ascii="Times New Roman" w:hAnsi="Times New Roman"/>
          <w:spacing w:val="-1"/>
        </w:rPr>
        <w:t xml:space="preserve">» обязан в срок, согласованный с </w:t>
      </w:r>
      <w:r w:rsidRPr="000E3288">
        <w:rPr>
          <w:rFonts w:ascii="Times New Roman" w:hAnsi="Times New Roman"/>
        </w:rPr>
        <w:t>«</w:t>
      </w:r>
      <w:r w:rsidR="00DE4BBC">
        <w:rPr>
          <w:rFonts w:ascii="Times New Roman" w:hAnsi="Times New Roman"/>
        </w:rPr>
        <w:t>Заказчиком</w:t>
      </w:r>
      <w:r w:rsidRPr="000E3288">
        <w:rPr>
          <w:rFonts w:ascii="Times New Roman" w:hAnsi="Times New Roman"/>
        </w:rPr>
        <w:t xml:space="preserve">», произвести замену некачественной продукции, произвести </w:t>
      </w:r>
      <w:proofErr w:type="spellStart"/>
      <w:r w:rsidRPr="000E3288">
        <w:rPr>
          <w:rFonts w:ascii="Times New Roman" w:hAnsi="Times New Roman"/>
        </w:rPr>
        <w:t>доукомплектацию</w:t>
      </w:r>
      <w:proofErr w:type="spellEnd"/>
      <w:r w:rsidRPr="000E3288">
        <w:rPr>
          <w:rFonts w:ascii="Times New Roman" w:hAnsi="Times New Roman"/>
        </w:rPr>
        <w:t xml:space="preserve"> некомплектной продукции, </w:t>
      </w:r>
      <w:proofErr w:type="spellStart"/>
      <w:r w:rsidRPr="000E3288">
        <w:rPr>
          <w:rFonts w:ascii="Times New Roman" w:hAnsi="Times New Roman"/>
        </w:rPr>
        <w:t>допоставить</w:t>
      </w:r>
      <w:proofErr w:type="spellEnd"/>
      <w:r w:rsidRPr="000E3288">
        <w:rPr>
          <w:rFonts w:ascii="Times New Roman" w:hAnsi="Times New Roman"/>
        </w:rPr>
        <w:t xml:space="preserve"> недостающее количество.</w:t>
      </w:r>
    </w:p>
    <w:p w14:paraId="18B09FC0" w14:textId="77777777" w:rsidR="00A70DDC" w:rsidRDefault="00A70DDC" w:rsidP="00A70DDC">
      <w:pPr>
        <w:pStyle w:val="affffff7"/>
        <w:shd w:val="clear" w:color="auto" w:fill="FFFFFF"/>
        <w:tabs>
          <w:tab w:val="left" w:pos="3840"/>
        </w:tabs>
        <w:spacing w:after="0" w:line="240" w:lineRule="auto"/>
        <w:jc w:val="both"/>
        <w:rPr>
          <w:rFonts w:ascii="Times New Roman" w:hAnsi="Times New Roman"/>
        </w:rPr>
      </w:pPr>
    </w:p>
    <w:p w14:paraId="4AED3662" w14:textId="77777777" w:rsidR="00A70DDC" w:rsidRPr="000E3288" w:rsidRDefault="00A70DDC" w:rsidP="00A70DDC">
      <w:pPr>
        <w:pStyle w:val="affffff7"/>
        <w:shd w:val="clear" w:color="auto" w:fill="FFFFFF"/>
        <w:tabs>
          <w:tab w:val="left" w:pos="3840"/>
        </w:tabs>
        <w:spacing w:after="0" w:line="240" w:lineRule="auto"/>
        <w:jc w:val="both"/>
        <w:rPr>
          <w:rFonts w:ascii="Times New Roman" w:hAnsi="Times New Roman"/>
        </w:rPr>
      </w:pPr>
    </w:p>
    <w:p w14:paraId="094C18D5" w14:textId="746A2DD2" w:rsidR="00A70DDC" w:rsidRDefault="00A70DDC" w:rsidP="002C131A">
      <w:pPr>
        <w:pStyle w:val="affffff7"/>
        <w:numPr>
          <w:ilvl w:val="0"/>
          <w:numId w:val="54"/>
        </w:numPr>
        <w:shd w:val="clear" w:color="auto" w:fill="FFFFFF"/>
        <w:spacing w:after="0" w:line="240" w:lineRule="auto"/>
        <w:rPr>
          <w:rFonts w:ascii="Times New Roman" w:hAnsi="Times New Roman"/>
          <w:b/>
          <w:bCs/>
        </w:rPr>
      </w:pPr>
      <w:r w:rsidRPr="000E3288">
        <w:rPr>
          <w:rFonts w:ascii="Times New Roman" w:hAnsi="Times New Roman"/>
          <w:b/>
          <w:bCs/>
        </w:rPr>
        <w:t xml:space="preserve">ГАРАНТИЙНЫЕ ОБЯЗАТЕЛЬСТВА </w:t>
      </w:r>
      <w:r w:rsidR="00DE4BBC">
        <w:rPr>
          <w:rFonts w:ascii="Times New Roman" w:hAnsi="Times New Roman"/>
          <w:b/>
          <w:bCs/>
        </w:rPr>
        <w:t>ИСПОЛНИТЕЛЯ</w:t>
      </w:r>
    </w:p>
    <w:p w14:paraId="476164F1" w14:textId="77777777" w:rsidR="00A70DDC" w:rsidRPr="000E3288" w:rsidRDefault="00A70DDC" w:rsidP="00A70DDC">
      <w:pPr>
        <w:pStyle w:val="affffff7"/>
        <w:shd w:val="clear" w:color="auto" w:fill="FFFFFF"/>
        <w:spacing w:after="0" w:line="240" w:lineRule="auto"/>
        <w:jc w:val="center"/>
        <w:rPr>
          <w:rFonts w:ascii="Times New Roman" w:hAnsi="Times New Roman"/>
        </w:rPr>
      </w:pPr>
    </w:p>
    <w:p w14:paraId="7E6A48EA" w14:textId="77777777" w:rsidR="00A70DDC" w:rsidRPr="000E3288" w:rsidRDefault="00A70DDC" w:rsidP="00A70DDC">
      <w:pPr>
        <w:pStyle w:val="affffff7"/>
        <w:shd w:val="clear" w:color="auto" w:fill="FFFFFF"/>
        <w:spacing w:after="0" w:line="240" w:lineRule="auto"/>
        <w:ind w:left="5"/>
        <w:jc w:val="both"/>
        <w:rPr>
          <w:rFonts w:ascii="Times New Roman" w:hAnsi="Times New Roman"/>
        </w:rPr>
      </w:pPr>
    </w:p>
    <w:p w14:paraId="4E7C3144"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4.1.</w:t>
      </w:r>
      <w:r w:rsidRPr="000E3288">
        <w:rPr>
          <w:rFonts w:ascii="Times New Roman" w:hAnsi="Times New Roman"/>
        </w:rPr>
        <w:tab/>
      </w:r>
      <w:r w:rsidRPr="000E3288">
        <w:rPr>
          <w:rFonts w:ascii="Times New Roman" w:hAnsi="Times New Roman"/>
          <w:spacing w:val="-1"/>
        </w:rPr>
        <w:t xml:space="preserve">Поставляемая техническая продукция обеспечивается гарантийными обязательствами </w:t>
      </w:r>
      <w:r w:rsidRPr="000E3288">
        <w:rPr>
          <w:rFonts w:ascii="Times New Roman" w:hAnsi="Times New Roman"/>
        </w:rPr>
        <w:t>предприятия-изготовителя.</w:t>
      </w:r>
    </w:p>
    <w:p w14:paraId="0D7AEC13" w14:textId="7E1A54CD"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4.2.</w:t>
      </w:r>
      <w:r w:rsidRPr="000E3288">
        <w:rPr>
          <w:rFonts w:ascii="Times New Roman" w:hAnsi="Times New Roman"/>
        </w:rPr>
        <w:tab/>
        <w:t>Гарантийный срок на поставленное оборудование 36 (тридцать шесть) месяцев со дня ввода оборудования в эксплуатацию</w:t>
      </w:r>
      <w:r w:rsidRPr="000E3288">
        <w:rPr>
          <w:rFonts w:ascii="Times New Roman" w:hAnsi="Times New Roman"/>
          <w:spacing w:val="-1"/>
        </w:rPr>
        <w:t>. Гарантийные обязательства исполняются «</w:t>
      </w:r>
      <w:r w:rsidR="00DE4BBC">
        <w:rPr>
          <w:rFonts w:ascii="Times New Roman" w:hAnsi="Times New Roman"/>
          <w:spacing w:val="-1"/>
        </w:rPr>
        <w:t>Исполнителем</w:t>
      </w:r>
      <w:r w:rsidRPr="000E3288">
        <w:rPr>
          <w:rFonts w:ascii="Times New Roman" w:hAnsi="Times New Roman"/>
          <w:spacing w:val="-1"/>
        </w:rPr>
        <w:t>» при условии соблюдения «</w:t>
      </w:r>
      <w:r w:rsidR="00DE4BBC">
        <w:rPr>
          <w:rFonts w:ascii="Times New Roman" w:hAnsi="Times New Roman"/>
          <w:spacing w:val="-1"/>
        </w:rPr>
        <w:t>Заказчиком</w:t>
      </w:r>
      <w:r w:rsidRPr="000E3288">
        <w:rPr>
          <w:rFonts w:ascii="Times New Roman" w:hAnsi="Times New Roman"/>
          <w:spacing w:val="-1"/>
        </w:rPr>
        <w:t xml:space="preserve">» </w:t>
      </w:r>
      <w:r w:rsidRPr="000E3288">
        <w:rPr>
          <w:rFonts w:ascii="Times New Roman" w:hAnsi="Times New Roman"/>
        </w:rPr>
        <w:t>технических требований по эксплуатации.</w:t>
      </w:r>
    </w:p>
    <w:p w14:paraId="3FBF5DBC" w14:textId="0CBF695F"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4.3.</w:t>
      </w:r>
      <w:r w:rsidRPr="000E3288">
        <w:rPr>
          <w:rFonts w:ascii="Times New Roman" w:hAnsi="Times New Roman"/>
        </w:rPr>
        <w:tab/>
      </w:r>
      <w:r w:rsidRPr="000E3288">
        <w:rPr>
          <w:rFonts w:ascii="Times New Roman" w:hAnsi="Times New Roman"/>
          <w:spacing w:val="-1"/>
        </w:rPr>
        <w:t>В случае если в течение гарантийного периода эксплуатации «</w:t>
      </w:r>
      <w:r w:rsidR="00DE4BBC">
        <w:rPr>
          <w:rFonts w:ascii="Times New Roman" w:hAnsi="Times New Roman"/>
          <w:spacing w:val="-1"/>
        </w:rPr>
        <w:t>Заказчик</w:t>
      </w:r>
      <w:r w:rsidRPr="000E3288">
        <w:rPr>
          <w:rFonts w:ascii="Times New Roman" w:hAnsi="Times New Roman"/>
          <w:spacing w:val="-1"/>
        </w:rPr>
        <w:t xml:space="preserve">» обнаружит скрытые </w:t>
      </w:r>
      <w:r w:rsidRPr="000E3288">
        <w:rPr>
          <w:rFonts w:ascii="Times New Roman" w:hAnsi="Times New Roman"/>
          <w:spacing w:val="-2"/>
        </w:rPr>
        <w:t xml:space="preserve">недостатки продукции, он обязан в течение 10 рабочих дней с момента обнаружения письменно уведомить об </w:t>
      </w:r>
      <w:r w:rsidRPr="000E3288">
        <w:rPr>
          <w:rFonts w:ascii="Times New Roman" w:hAnsi="Times New Roman"/>
        </w:rPr>
        <w:t>этом «</w:t>
      </w:r>
      <w:r w:rsidR="00DE4BBC">
        <w:rPr>
          <w:rFonts w:ascii="Times New Roman" w:hAnsi="Times New Roman"/>
        </w:rPr>
        <w:t>Исполнителя</w:t>
      </w:r>
      <w:r w:rsidRPr="000E3288">
        <w:rPr>
          <w:rFonts w:ascii="Times New Roman" w:hAnsi="Times New Roman"/>
        </w:rPr>
        <w:t>». Уведомление должно содержать следующую информацию:</w:t>
      </w:r>
    </w:p>
    <w:p w14:paraId="2B7BBE0E" w14:textId="77777777" w:rsidR="00A70DDC" w:rsidRPr="000E3288" w:rsidRDefault="00A70DDC" w:rsidP="002C131A">
      <w:pPr>
        <w:pStyle w:val="affffff7"/>
        <w:numPr>
          <w:ilvl w:val="0"/>
          <w:numId w:val="4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наименование некачественной продукции или ее части;</w:t>
      </w:r>
    </w:p>
    <w:p w14:paraId="4536E0DF" w14:textId="77777777" w:rsidR="00A70DDC" w:rsidRPr="000E3288" w:rsidRDefault="00A70DDC" w:rsidP="002C131A">
      <w:pPr>
        <w:pStyle w:val="affffff7"/>
        <w:numPr>
          <w:ilvl w:val="0"/>
          <w:numId w:val="4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копии паспортов изделий;</w:t>
      </w:r>
    </w:p>
    <w:p w14:paraId="655DB748" w14:textId="77777777" w:rsidR="00A70DDC" w:rsidRPr="000E3288" w:rsidRDefault="00A70DDC" w:rsidP="002C131A">
      <w:pPr>
        <w:pStyle w:val="affffff7"/>
        <w:numPr>
          <w:ilvl w:val="0"/>
          <w:numId w:val="4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дату и номер накладной, по которой был получен товар;</w:t>
      </w:r>
    </w:p>
    <w:p w14:paraId="574D310D" w14:textId="77777777" w:rsidR="00A70DDC" w:rsidRPr="000E3288" w:rsidRDefault="00A70DDC" w:rsidP="002C131A">
      <w:pPr>
        <w:pStyle w:val="affffff7"/>
        <w:numPr>
          <w:ilvl w:val="0"/>
          <w:numId w:val="4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описание выявленных дефектов и дату их выявления;</w:t>
      </w:r>
    </w:p>
    <w:p w14:paraId="475FAF24" w14:textId="77777777" w:rsidR="00A70DDC" w:rsidRPr="000E3288" w:rsidRDefault="00A70DDC" w:rsidP="002C131A">
      <w:pPr>
        <w:pStyle w:val="affffff7"/>
        <w:numPr>
          <w:ilvl w:val="0"/>
          <w:numId w:val="4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срок ввода продукции в эксплуатацию.</w:t>
      </w:r>
    </w:p>
    <w:p w14:paraId="3CCED5BD" w14:textId="0163D2B5"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5"/>
        </w:rPr>
        <w:t>4.4.</w:t>
      </w:r>
      <w:r w:rsidRPr="000E3288">
        <w:rPr>
          <w:rFonts w:ascii="Times New Roman" w:hAnsi="Times New Roman"/>
        </w:rPr>
        <w:tab/>
      </w:r>
      <w:r w:rsidRPr="000E3288">
        <w:rPr>
          <w:rFonts w:ascii="Times New Roman" w:hAnsi="Times New Roman"/>
          <w:spacing w:val="-1"/>
        </w:rPr>
        <w:t>Представитель «</w:t>
      </w:r>
      <w:r w:rsidR="00DE4BBC">
        <w:rPr>
          <w:rFonts w:ascii="Times New Roman" w:hAnsi="Times New Roman"/>
          <w:spacing w:val="-1"/>
        </w:rPr>
        <w:t>Исполнителя</w:t>
      </w:r>
      <w:r w:rsidRPr="000E3288">
        <w:rPr>
          <w:rFonts w:ascii="Times New Roman" w:hAnsi="Times New Roman"/>
          <w:spacing w:val="-1"/>
        </w:rPr>
        <w:t xml:space="preserve">» в течение 10 рабочих дней с момента получения уведомления </w:t>
      </w:r>
      <w:r w:rsidRPr="000E3288">
        <w:rPr>
          <w:rFonts w:ascii="Times New Roman" w:hAnsi="Times New Roman"/>
        </w:rPr>
        <w:t>«</w:t>
      </w:r>
      <w:r w:rsidR="00DE4BBC">
        <w:rPr>
          <w:rFonts w:ascii="Times New Roman" w:hAnsi="Times New Roman"/>
        </w:rPr>
        <w:t>Заказчика</w:t>
      </w:r>
      <w:r w:rsidRPr="000E3288">
        <w:rPr>
          <w:rFonts w:ascii="Times New Roman" w:hAnsi="Times New Roman"/>
        </w:rPr>
        <w:t xml:space="preserve">» вправе выехать на объект, где осуществляется эксплуатация продукции, для выяснения </w:t>
      </w:r>
      <w:r w:rsidRPr="000E3288">
        <w:rPr>
          <w:rFonts w:ascii="Times New Roman" w:hAnsi="Times New Roman"/>
          <w:spacing w:val="-1"/>
        </w:rPr>
        <w:t xml:space="preserve">причин неисправности, составления акта о вскрытых недостатках и принятия соответствующего решения. В </w:t>
      </w:r>
      <w:r w:rsidRPr="000E3288">
        <w:rPr>
          <w:rFonts w:ascii="Times New Roman" w:hAnsi="Times New Roman"/>
        </w:rPr>
        <w:t>случае выезда представителя «</w:t>
      </w:r>
      <w:r w:rsidR="00DE4BBC">
        <w:rPr>
          <w:rFonts w:ascii="Times New Roman" w:hAnsi="Times New Roman"/>
        </w:rPr>
        <w:t>Исполнителя</w:t>
      </w:r>
      <w:r w:rsidRPr="000E3288">
        <w:rPr>
          <w:rFonts w:ascii="Times New Roman" w:hAnsi="Times New Roman"/>
        </w:rPr>
        <w:t>» на объект, представитель «</w:t>
      </w:r>
      <w:r w:rsidR="00DE4BBC">
        <w:rPr>
          <w:rFonts w:ascii="Times New Roman" w:hAnsi="Times New Roman"/>
        </w:rPr>
        <w:t>Заказчика</w:t>
      </w:r>
      <w:r w:rsidRPr="000E3288">
        <w:rPr>
          <w:rFonts w:ascii="Times New Roman" w:hAnsi="Times New Roman"/>
        </w:rPr>
        <w:t>» обязан обеспечить доступ представителю «</w:t>
      </w:r>
      <w:r w:rsidR="00DE4BBC">
        <w:rPr>
          <w:rFonts w:ascii="Times New Roman" w:hAnsi="Times New Roman"/>
        </w:rPr>
        <w:t>Исполнителя</w:t>
      </w:r>
      <w:r w:rsidRPr="000E3288">
        <w:rPr>
          <w:rFonts w:ascii="Times New Roman" w:hAnsi="Times New Roman"/>
        </w:rPr>
        <w:t>» к продукции.</w:t>
      </w:r>
    </w:p>
    <w:p w14:paraId="65EA8F72" w14:textId="12184224"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rPr>
        <w:t>«</w:t>
      </w:r>
      <w:r w:rsidR="00DE4BBC">
        <w:rPr>
          <w:rFonts w:ascii="Times New Roman" w:hAnsi="Times New Roman"/>
        </w:rPr>
        <w:t>Исполнитель</w:t>
      </w:r>
      <w:r w:rsidRPr="000E3288">
        <w:rPr>
          <w:rFonts w:ascii="Times New Roman" w:hAnsi="Times New Roman"/>
        </w:rPr>
        <w:t>» обязан письменно сообщить «</w:t>
      </w:r>
      <w:r w:rsidR="00DE4BBC">
        <w:rPr>
          <w:rFonts w:ascii="Times New Roman" w:hAnsi="Times New Roman"/>
        </w:rPr>
        <w:t>Заказчику</w:t>
      </w:r>
      <w:r w:rsidRPr="000E3288">
        <w:rPr>
          <w:rFonts w:ascii="Times New Roman" w:hAnsi="Times New Roman"/>
        </w:rPr>
        <w:t>» о дате своего выезда либо о возврате продукции на склад «</w:t>
      </w:r>
      <w:r w:rsidR="00DE4BBC">
        <w:rPr>
          <w:rFonts w:ascii="Times New Roman" w:hAnsi="Times New Roman"/>
        </w:rPr>
        <w:t>Исполнителя</w:t>
      </w:r>
      <w:r w:rsidRPr="000E3288">
        <w:rPr>
          <w:rFonts w:ascii="Times New Roman" w:hAnsi="Times New Roman"/>
        </w:rPr>
        <w:t>» для проведения лабораторных испытаний и выявления причин неисправности.</w:t>
      </w:r>
    </w:p>
    <w:p w14:paraId="728DF5CE" w14:textId="71FAC8C2"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rPr>
        <w:t>Отсутствие ответа от «</w:t>
      </w:r>
      <w:r w:rsidR="00DE4BBC">
        <w:rPr>
          <w:rFonts w:ascii="Times New Roman" w:hAnsi="Times New Roman"/>
        </w:rPr>
        <w:t>Исполнителя</w:t>
      </w:r>
      <w:r w:rsidRPr="000E3288">
        <w:rPr>
          <w:rFonts w:ascii="Times New Roman" w:hAnsi="Times New Roman"/>
        </w:rPr>
        <w:t>» в течение 7-и (Семи) рабочих дней с момента получения уведомления «</w:t>
      </w:r>
      <w:r w:rsidR="00DE4BBC">
        <w:rPr>
          <w:rFonts w:ascii="Times New Roman" w:hAnsi="Times New Roman"/>
        </w:rPr>
        <w:t>Заказчика</w:t>
      </w:r>
      <w:r w:rsidRPr="000E3288">
        <w:rPr>
          <w:rFonts w:ascii="Times New Roman" w:hAnsi="Times New Roman"/>
        </w:rPr>
        <w:t>» приравнивается к признанию претензии обоснованной.</w:t>
      </w:r>
    </w:p>
    <w:p w14:paraId="4B1BE788" w14:textId="65E3828C"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 случае признания претензии обоснованной (при выявлении производственных дефектов), «</w:t>
      </w:r>
      <w:r w:rsidR="00DE4BBC">
        <w:rPr>
          <w:rFonts w:ascii="Times New Roman" w:hAnsi="Times New Roman"/>
        </w:rPr>
        <w:t>Исполнитель</w:t>
      </w:r>
      <w:r w:rsidRPr="000E3288">
        <w:rPr>
          <w:rFonts w:ascii="Times New Roman" w:hAnsi="Times New Roman"/>
        </w:rPr>
        <w:t>» обязан в согласованный с «</w:t>
      </w:r>
      <w:proofErr w:type="spellStart"/>
      <w:r w:rsidR="00DE4BBC">
        <w:rPr>
          <w:rFonts w:ascii="Times New Roman" w:hAnsi="Times New Roman"/>
        </w:rPr>
        <w:t>Закзчиком</w:t>
      </w:r>
      <w:proofErr w:type="spellEnd"/>
      <w:r w:rsidRPr="000E3288">
        <w:rPr>
          <w:rFonts w:ascii="Times New Roman" w:hAnsi="Times New Roman"/>
        </w:rPr>
        <w:t>» срок удовлетворить претензию «</w:t>
      </w:r>
      <w:r w:rsidR="00DE4BBC">
        <w:rPr>
          <w:rFonts w:ascii="Times New Roman" w:hAnsi="Times New Roman"/>
        </w:rPr>
        <w:t>Заказчика</w:t>
      </w:r>
      <w:r w:rsidRPr="000E3288">
        <w:rPr>
          <w:rFonts w:ascii="Times New Roman" w:hAnsi="Times New Roman"/>
        </w:rPr>
        <w:t>» в части замены продукции или возврата денежных средств.</w:t>
      </w:r>
    </w:p>
    <w:p w14:paraId="088E2473"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7"/>
        </w:rPr>
        <w:t>4.5.</w:t>
      </w:r>
      <w:r w:rsidRPr="000E3288">
        <w:rPr>
          <w:rFonts w:ascii="Times New Roman" w:hAnsi="Times New Roman"/>
        </w:rPr>
        <w:tab/>
      </w:r>
      <w:r w:rsidRPr="000E3288">
        <w:rPr>
          <w:rFonts w:ascii="Times New Roman" w:hAnsi="Times New Roman"/>
          <w:spacing w:val="-1"/>
        </w:rPr>
        <w:t xml:space="preserve">Гарантийные обязательства предприятия-изготовителя распространяются на продукцию, </w:t>
      </w:r>
      <w:r w:rsidRPr="000E3288">
        <w:rPr>
          <w:rFonts w:ascii="Times New Roman" w:hAnsi="Times New Roman"/>
        </w:rPr>
        <w:t>эксплуатируемую исключительно на территории Российской Федерации.</w:t>
      </w:r>
    </w:p>
    <w:p w14:paraId="501913A9"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p>
    <w:p w14:paraId="6D1429F6" w14:textId="77777777" w:rsidR="00A70DDC" w:rsidRPr="000E3288" w:rsidRDefault="00A70DDC" w:rsidP="00A70DDC">
      <w:pPr>
        <w:pStyle w:val="affffff7"/>
        <w:shd w:val="clear" w:color="auto" w:fill="FFFFFF"/>
        <w:spacing w:after="0" w:line="240" w:lineRule="auto"/>
        <w:ind w:left="14"/>
        <w:jc w:val="center"/>
        <w:rPr>
          <w:rFonts w:ascii="Times New Roman" w:hAnsi="Times New Roman"/>
        </w:rPr>
      </w:pPr>
      <w:r w:rsidRPr="000E3288">
        <w:rPr>
          <w:rFonts w:ascii="Times New Roman" w:hAnsi="Times New Roman"/>
          <w:b/>
          <w:spacing w:val="-13"/>
        </w:rPr>
        <w:t>5. СРОКИ И ПОРЯДОК ПОСТАВКИ ТЕХНИЧЕСКОЙ ПРОДУКЦИИ</w:t>
      </w:r>
    </w:p>
    <w:p w14:paraId="399AADF7" w14:textId="77777777" w:rsidR="00A70DDC" w:rsidRPr="000E3288" w:rsidRDefault="00A70DDC" w:rsidP="00A70DDC">
      <w:pPr>
        <w:pStyle w:val="affffff7"/>
        <w:shd w:val="clear" w:color="auto" w:fill="FFFFFF"/>
        <w:spacing w:after="0" w:line="240" w:lineRule="auto"/>
        <w:ind w:left="14"/>
        <w:jc w:val="both"/>
        <w:rPr>
          <w:rFonts w:ascii="Times New Roman" w:hAnsi="Times New Roman"/>
        </w:rPr>
      </w:pPr>
    </w:p>
    <w:p w14:paraId="7E10B046" w14:textId="77777777" w:rsidR="00A70DDC" w:rsidRPr="000E3288" w:rsidRDefault="00A70DDC" w:rsidP="002C131A">
      <w:pPr>
        <w:pStyle w:val="affffff7"/>
        <w:numPr>
          <w:ilvl w:val="0"/>
          <w:numId w:val="44"/>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Отгрузка продукции  производится в соответствии с условиями договора.</w:t>
      </w:r>
    </w:p>
    <w:p w14:paraId="61475B93" w14:textId="02DE0369" w:rsidR="00A70DDC" w:rsidRPr="00DE4BBC"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rPr>
        <w:lastRenderedPageBreak/>
        <w:t xml:space="preserve">5.2.  Срок </w:t>
      </w:r>
      <w:r w:rsidR="00DE4BBC">
        <w:rPr>
          <w:rFonts w:ascii="Times New Roman" w:hAnsi="Times New Roman"/>
        </w:rPr>
        <w:t>выполнения работ</w:t>
      </w:r>
      <w:r w:rsidRPr="000E3288">
        <w:rPr>
          <w:rFonts w:ascii="Times New Roman" w:hAnsi="Times New Roman"/>
        </w:rPr>
        <w:t xml:space="preserve"> </w:t>
      </w:r>
      <w:r w:rsidR="00DE4BBC" w:rsidRPr="00DE4BBC">
        <w:rPr>
          <w:rFonts w:ascii="Times New Roman" w:hAnsi="Times New Roman"/>
        </w:rPr>
        <w:t>120 календарных дней (включая 30 дней на подключение инженерно-технических коммуникаций)</w:t>
      </w:r>
      <w:r w:rsidRPr="00DE4BBC">
        <w:rPr>
          <w:rFonts w:ascii="Times New Roman" w:hAnsi="Times New Roman"/>
        </w:rPr>
        <w:t>.</w:t>
      </w:r>
    </w:p>
    <w:p w14:paraId="0990F0B2" w14:textId="7F308C7E" w:rsidR="00A70DDC" w:rsidRPr="000E3288" w:rsidRDefault="00A70DDC" w:rsidP="002C131A">
      <w:pPr>
        <w:pStyle w:val="affffff7"/>
        <w:numPr>
          <w:ilvl w:val="1"/>
          <w:numId w:val="53"/>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2"/>
        </w:rPr>
        <w:t xml:space="preserve"> «</w:t>
      </w:r>
      <w:r w:rsidR="00DE4BBC">
        <w:rPr>
          <w:rFonts w:ascii="Times New Roman" w:hAnsi="Times New Roman"/>
          <w:spacing w:val="-2"/>
        </w:rPr>
        <w:t>Исполнитель</w:t>
      </w:r>
      <w:r w:rsidRPr="000E3288">
        <w:rPr>
          <w:rFonts w:ascii="Times New Roman" w:hAnsi="Times New Roman"/>
          <w:spacing w:val="-2"/>
        </w:rPr>
        <w:t>» сообщает «</w:t>
      </w:r>
      <w:r w:rsidR="00DE4BBC">
        <w:rPr>
          <w:rFonts w:ascii="Times New Roman" w:hAnsi="Times New Roman"/>
          <w:spacing w:val="-2"/>
        </w:rPr>
        <w:t>Заказчику</w:t>
      </w:r>
      <w:r w:rsidRPr="000E3288">
        <w:rPr>
          <w:rFonts w:ascii="Times New Roman" w:hAnsi="Times New Roman"/>
          <w:spacing w:val="-2"/>
        </w:rPr>
        <w:t xml:space="preserve">» предварительную дату </w:t>
      </w:r>
      <w:r w:rsidRPr="000E3288">
        <w:rPr>
          <w:rFonts w:ascii="Times New Roman" w:hAnsi="Times New Roman"/>
        </w:rPr>
        <w:t>отгрузки продукции.</w:t>
      </w:r>
    </w:p>
    <w:p w14:paraId="186E8B6C" w14:textId="58A43D35"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6"/>
        </w:rPr>
        <w:t>5.4.</w:t>
      </w:r>
      <w:r w:rsidRPr="000E3288">
        <w:rPr>
          <w:rFonts w:ascii="Times New Roman" w:hAnsi="Times New Roman"/>
        </w:rPr>
        <w:tab/>
        <w:t>Вместе с продукцией «</w:t>
      </w:r>
      <w:r w:rsidR="00DE4BBC">
        <w:rPr>
          <w:rFonts w:ascii="Times New Roman" w:hAnsi="Times New Roman"/>
        </w:rPr>
        <w:t>Заказчику</w:t>
      </w:r>
      <w:r w:rsidRPr="000E3288">
        <w:rPr>
          <w:rFonts w:ascii="Times New Roman" w:hAnsi="Times New Roman"/>
        </w:rPr>
        <w:t>» переда</w:t>
      </w:r>
      <w:r>
        <w:rPr>
          <w:rFonts w:ascii="Times New Roman" w:hAnsi="Times New Roman"/>
        </w:rPr>
        <w:t>ётся вся техническая документации в соответствии с п.1.2 разделом 1 настоящего договора</w:t>
      </w:r>
      <w:r w:rsidRPr="000E3288">
        <w:rPr>
          <w:rFonts w:ascii="Times New Roman" w:hAnsi="Times New Roman"/>
        </w:rPr>
        <w:t>.</w:t>
      </w:r>
    </w:p>
    <w:p w14:paraId="63E76EE5" w14:textId="12FFD087" w:rsidR="00A70DDC" w:rsidRDefault="00A70DDC" w:rsidP="002C131A">
      <w:pPr>
        <w:pStyle w:val="affffff7"/>
        <w:numPr>
          <w:ilvl w:val="1"/>
          <w:numId w:val="56"/>
        </w:numPr>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1"/>
        </w:rPr>
        <w:t xml:space="preserve">Поставка осуществляется силами </w:t>
      </w:r>
      <w:r w:rsidR="00DE4BBC">
        <w:rPr>
          <w:rFonts w:ascii="Times New Roman" w:hAnsi="Times New Roman"/>
          <w:spacing w:val="-1"/>
        </w:rPr>
        <w:t>Исполнителя</w:t>
      </w:r>
      <w:r w:rsidRPr="000E3288">
        <w:rPr>
          <w:rFonts w:ascii="Times New Roman" w:hAnsi="Times New Roman"/>
          <w:spacing w:val="-1"/>
        </w:rPr>
        <w:t xml:space="preserve">, </w:t>
      </w:r>
      <w:r w:rsidRPr="00DE4BBC">
        <w:rPr>
          <w:rFonts w:ascii="Times New Roman" w:hAnsi="Times New Roman"/>
          <w:spacing w:val="-1"/>
        </w:rPr>
        <w:t xml:space="preserve">адрес поставки: </w:t>
      </w:r>
      <w:r w:rsidR="00DE4BBC" w:rsidRPr="00DE4BBC">
        <w:rPr>
          <w:rFonts w:ascii="Times New Roman" w:hAnsi="Times New Roman"/>
        </w:rPr>
        <w:t>Ленинградская область, Выборгский муниципальный район, МО «</w:t>
      </w:r>
      <w:proofErr w:type="spellStart"/>
      <w:r w:rsidR="00DE4BBC" w:rsidRPr="00DE4BBC">
        <w:rPr>
          <w:rFonts w:ascii="Times New Roman" w:hAnsi="Times New Roman"/>
        </w:rPr>
        <w:t>Каменногорское</w:t>
      </w:r>
      <w:proofErr w:type="spellEnd"/>
      <w:r w:rsidR="00DE4BBC" w:rsidRPr="00DE4BBC">
        <w:rPr>
          <w:rFonts w:ascii="Times New Roman" w:hAnsi="Times New Roman"/>
        </w:rPr>
        <w:t xml:space="preserve"> ГП», п. Пруды, ул. Горная, уч. 16</w:t>
      </w:r>
      <w:r w:rsidRPr="00DE4BBC">
        <w:rPr>
          <w:rFonts w:ascii="Times New Roman" w:hAnsi="Times New Roman"/>
        </w:rPr>
        <w:t>,</w:t>
      </w:r>
      <w:r>
        <w:rPr>
          <w:rFonts w:ascii="Times New Roman" w:hAnsi="Times New Roman"/>
        </w:rPr>
        <w:t xml:space="preserve"> на подготовленную площадку «</w:t>
      </w:r>
      <w:r w:rsidR="00DE4BBC">
        <w:rPr>
          <w:rFonts w:ascii="Times New Roman" w:hAnsi="Times New Roman"/>
        </w:rPr>
        <w:t>Заказчиком</w:t>
      </w:r>
      <w:r>
        <w:rPr>
          <w:rFonts w:ascii="Times New Roman" w:hAnsi="Times New Roman"/>
        </w:rPr>
        <w:t>»  в соответствии с границами, утверждёнными Постановлением администрации МО «Выборгский район» Ленинградской области от 28.06.2019 № 2356.</w:t>
      </w:r>
    </w:p>
    <w:p w14:paraId="40963E07" w14:textId="58A5139E" w:rsidR="00A70DDC" w:rsidRPr="000E3288" w:rsidRDefault="00A70DDC" w:rsidP="002C131A">
      <w:pPr>
        <w:pStyle w:val="affffff7"/>
        <w:numPr>
          <w:ilvl w:val="1"/>
          <w:numId w:val="56"/>
        </w:numPr>
        <w:shd w:val="clear" w:color="auto" w:fill="FFFFFF"/>
        <w:tabs>
          <w:tab w:val="clear" w:pos="709"/>
        </w:tabs>
        <w:spacing w:after="0" w:line="240" w:lineRule="auto"/>
        <w:jc w:val="both"/>
        <w:rPr>
          <w:rFonts w:ascii="Times New Roman" w:hAnsi="Times New Roman"/>
        </w:rPr>
      </w:pPr>
      <w:r>
        <w:rPr>
          <w:rFonts w:ascii="Times New Roman" w:hAnsi="Times New Roman"/>
        </w:rPr>
        <w:t xml:space="preserve">После поставки БМК на объект </w:t>
      </w:r>
      <w:r w:rsidR="00DE4BBC">
        <w:rPr>
          <w:rFonts w:ascii="Times New Roman" w:hAnsi="Times New Roman"/>
        </w:rPr>
        <w:t>Заказчика</w:t>
      </w:r>
      <w:r>
        <w:rPr>
          <w:rFonts w:ascii="Times New Roman" w:hAnsi="Times New Roman"/>
        </w:rPr>
        <w:t xml:space="preserve"> согласно п. 5.4 раздела 5 настоящего договора, </w:t>
      </w:r>
      <w:r w:rsidR="00760BBD">
        <w:rPr>
          <w:rFonts w:ascii="Times New Roman" w:hAnsi="Times New Roman"/>
        </w:rPr>
        <w:t>Заказчик</w:t>
      </w:r>
      <w:r>
        <w:rPr>
          <w:rFonts w:ascii="Times New Roman" w:hAnsi="Times New Roman"/>
        </w:rPr>
        <w:t xml:space="preserve">, в течение не более 30 календарных дней, производит технологическое присоединение  указанного объекта к сетям инженерно-технического обеспечения (электроснабжение, теплоснабжение и водоснабжение) и предоставляет </w:t>
      </w:r>
      <w:r w:rsidR="00760BBD">
        <w:rPr>
          <w:rFonts w:ascii="Times New Roman" w:hAnsi="Times New Roman"/>
        </w:rPr>
        <w:t>Исполнителю</w:t>
      </w:r>
      <w:r>
        <w:rPr>
          <w:rFonts w:ascii="Times New Roman" w:hAnsi="Times New Roman"/>
        </w:rPr>
        <w:t xml:space="preserve"> подключенный объект для проведения пуско-наладочных работ. По завершению пуско-наладочных работ </w:t>
      </w:r>
      <w:r w:rsidR="00760BBD">
        <w:rPr>
          <w:rFonts w:ascii="Times New Roman" w:hAnsi="Times New Roman"/>
        </w:rPr>
        <w:t>Исполнитель</w:t>
      </w:r>
      <w:r>
        <w:rPr>
          <w:rFonts w:ascii="Times New Roman" w:hAnsi="Times New Roman"/>
        </w:rPr>
        <w:t xml:space="preserve"> предоставляет для подписания Акт приёмки указанных работ с приложением соответствующего отчёта </w:t>
      </w:r>
      <w:proofErr w:type="gramStart"/>
      <w:r>
        <w:rPr>
          <w:rFonts w:ascii="Times New Roman" w:hAnsi="Times New Roman"/>
        </w:rPr>
        <w:t>о</w:t>
      </w:r>
      <w:proofErr w:type="gramEnd"/>
      <w:r>
        <w:rPr>
          <w:rFonts w:ascii="Times New Roman" w:hAnsi="Times New Roman"/>
        </w:rPr>
        <w:t xml:space="preserve"> их проведении согласно требований нормативной документации.</w:t>
      </w:r>
    </w:p>
    <w:p w14:paraId="5ED66F87" w14:textId="77777777" w:rsidR="00A70DDC" w:rsidRPr="000E3288" w:rsidRDefault="00A70DDC" w:rsidP="00A70DDC">
      <w:pPr>
        <w:pStyle w:val="affffff7"/>
        <w:shd w:val="clear" w:color="auto" w:fill="FFFFFF"/>
        <w:spacing w:after="0" w:line="240" w:lineRule="auto"/>
        <w:ind w:left="5"/>
        <w:jc w:val="center"/>
        <w:rPr>
          <w:rFonts w:ascii="Times New Roman" w:hAnsi="Times New Roman"/>
          <w:b/>
          <w:bCs/>
          <w:spacing w:val="-1"/>
        </w:rPr>
      </w:pPr>
    </w:p>
    <w:p w14:paraId="638177D7" w14:textId="77777777" w:rsidR="00A70DDC" w:rsidRPr="000E3288" w:rsidRDefault="00A70DDC" w:rsidP="00A70DDC">
      <w:pPr>
        <w:pStyle w:val="affffff7"/>
        <w:shd w:val="clear" w:color="auto" w:fill="FFFFFF"/>
        <w:spacing w:after="0" w:line="240" w:lineRule="auto"/>
        <w:ind w:left="5"/>
        <w:jc w:val="center"/>
        <w:rPr>
          <w:rFonts w:ascii="Times New Roman" w:hAnsi="Times New Roman"/>
        </w:rPr>
      </w:pPr>
      <w:r w:rsidRPr="000E3288">
        <w:rPr>
          <w:rFonts w:ascii="Times New Roman" w:hAnsi="Times New Roman"/>
          <w:b/>
          <w:bCs/>
          <w:spacing w:val="-1"/>
        </w:rPr>
        <w:t>6. ОТВЕТСТВЕННОСТЬ СТОРОН</w:t>
      </w:r>
    </w:p>
    <w:p w14:paraId="78DF5F39" w14:textId="77777777" w:rsidR="00A70DDC" w:rsidRPr="000E3288" w:rsidRDefault="00A70DDC" w:rsidP="00A70DDC">
      <w:pPr>
        <w:pStyle w:val="affffff7"/>
        <w:shd w:val="clear" w:color="auto" w:fill="FFFFFF"/>
        <w:spacing w:after="0" w:line="240" w:lineRule="auto"/>
        <w:ind w:left="5"/>
        <w:jc w:val="both"/>
        <w:rPr>
          <w:rFonts w:ascii="Times New Roman" w:hAnsi="Times New Roman"/>
        </w:rPr>
      </w:pPr>
    </w:p>
    <w:p w14:paraId="2C551208" w14:textId="77777777" w:rsidR="00A70DDC" w:rsidRPr="000E3288" w:rsidRDefault="00A70DDC" w:rsidP="002C131A">
      <w:pPr>
        <w:pStyle w:val="affffff7"/>
        <w:numPr>
          <w:ilvl w:val="0"/>
          <w:numId w:val="45"/>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За нарушение условий настоящего договора стороны несут ответственность в установленном </w:t>
      </w:r>
      <w:r w:rsidRPr="000E3288">
        <w:rPr>
          <w:rFonts w:ascii="Times New Roman" w:hAnsi="Times New Roman"/>
        </w:rPr>
        <w:t>порядке. Возмещению подлежат убытки только в виде реального ущерба.</w:t>
      </w:r>
    </w:p>
    <w:p w14:paraId="56A18E34" w14:textId="06488AE1" w:rsidR="00A70DDC" w:rsidRPr="000E3288" w:rsidRDefault="00A70DDC" w:rsidP="002C131A">
      <w:pPr>
        <w:pStyle w:val="affffff7"/>
        <w:numPr>
          <w:ilvl w:val="0"/>
          <w:numId w:val="45"/>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При нарушении «</w:t>
      </w:r>
      <w:r w:rsidR="00ED090D">
        <w:rPr>
          <w:rFonts w:ascii="Times New Roman" w:hAnsi="Times New Roman"/>
          <w:spacing w:val="-1"/>
        </w:rPr>
        <w:t>Исполнителем</w:t>
      </w:r>
      <w:r w:rsidRPr="000E3288">
        <w:rPr>
          <w:rFonts w:ascii="Times New Roman" w:hAnsi="Times New Roman"/>
          <w:spacing w:val="-1"/>
        </w:rPr>
        <w:t xml:space="preserve">» сроков отгрузки продукции или просрочке оплаты, вызвавшей необходимость хранения продукции на складе </w:t>
      </w:r>
      <w:r w:rsidR="00ED090D">
        <w:rPr>
          <w:rFonts w:ascii="Times New Roman" w:hAnsi="Times New Roman"/>
          <w:spacing w:val="-1"/>
        </w:rPr>
        <w:t>Исполнителя</w:t>
      </w:r>
      <w:r w:rsidRPr="000E3288">
        <w:rPr>
          <w:rFonts w:ascii="Times New Roman" w:hAnsi="Times New Roman"/>
          <w:spacing w:val="-1"/>
        </w:rPr>
        <w:t xml:space="preserve"> более чем 5 рабочих дней, «</w:t>
      </w:r>
      <w:r w:rsidR="00ED090D">
        <w:rPr>
          <w:rFonts w:ascii="Times New Roman" w:hAnsi="Times New Roman"/>
          <w:spacing w:val="-1"/>
        </w:rPr>
        <w:t>Исполнитель</w:t>
      </w:r>
      <w:r w:rsidRPr="000E3288">
        <w:rPr>
          <w:rFonts w:ascii="Times New Roman" w:hAnsi="Times New Roman"/>
          <w:spacing w:val="-1"/>
        </w:rPr>
        <w:t xml:space="preserve">» вправе </w:t>
      </w:r>
      <w:r w:rsidRPr="000E3288">
        <w:rPr>
          <w:rFonts w:ascii="Times New Roman" w:hAnsi="Times New Roman"/>
        </w:rPr>
        <w:t>взыскать с «</w:t>
      </w:r>
      <w:r w:rsidR="00ED090D">
        <w:rPr>
          <w:rFonts w:ascii="Times New Roman" w:hAnsi="Times New Roman"/>
        </w:rPr>
        <w:t>Заказчика</w:t>
      </w:r>
      <w:r w:rsidRPr="000E3288">
        <w:rPr>
          <w:rFonts w:ascii="Times New Roman" w:hAnsi="Times New Roman"/>
        </w:rPr>
        <w:t>»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14:paraId="0ED93DCE" w14:textId="4A9F1062" w:rsidR="00A70DDC" w:rsidRPr="000E3288" w:rsidRDefault="00A70DDC" w:rsidP="002C131A">
      <w:pPr>
        <w:pStyle w:val="affffff7"/>
        <w:numPr>
          <w:ilvl w:val="0"/>
          <w:numId w:val="46"/>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За нарушение сроков оплаты продукции, ее выборки «</w:t>
      </w:r>
      <w:r w:rsidR="00ED090D">
        <w:rPr>
          <w:rFonts w:ascii="Times New Roman" w:hAnsi="Times New Roman"/>
        </w:rPr>
        <w:t>Исполнитель</w:t>
      </w:r>
      <w:r w:rsidRPr="000E3288">
        <w:rPr>
          <w:rFonts w:ascii="Times New Roman" w:hAnsi="Times New Roman"/>
        </w:rPr>
        <w:t>» вправе взыскать с «</w:t>
      </w:r>
      <w:r w:rsidR="00ED090D">
        <w:rPr>
          <w:rFonts w:ascii="Times New Roman" w:hAnsi="Times New Roman"/>
        </w:rPr>
        <w:t>Заказчика</w:t>
      </w:r>
      <w:r w:rsidRPr="000E3288">
        <w:rPr>
          <w:rFonts w:ascii="Times New Roman" w:hAnsi="Times New Roman"/>
        </w:rPr>
        <w:t xml:space="preserve">» неустойку в размере 0,03 % от неуплаченной суммы или стоимости невыбранной продукции </w:t>
      </w:r>
      <w:r w:rsidRPr="000E3288">
        <w:rPr>
          <w:rFonts w:ascii="Times New Roman" w:hAnsi="Times New Roman"/>
          <w:spacing w:val="-1"/>
        </w:rPr>
        <w:t>за каждый день просрочки, но не более 3% от неуплаченной суммы или стоимости невыбранной продукции.</w:t>
      </w:r>
    </w:p>
    <w:p w14:paraId="3F24C44E" w14:textId="1B00BA8D" w:rsidR="00A70DDC" w:rsidRPr="000E3288" w:rsidRDefault="00A70DDC" w:rsidP="002C131A">
      <w:pPr>
        <w:pStyle w:val="affffff7"/>
        <w:numPr>
          <w:ilvl w:val="0"/>
          <w:numId w:val="46"/>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За нарушение срока поставки «</w:t>
      </w:r>
      <w:r w:rsidR="00ED090D">
        <w:rPr>
          <w:rFonts w:ascii="Times New Roman" w:hAnsi="Times New Roman"/>
        </w:rPr>
        <w:t>Заказчик</w:t>
      </w:r>
      <w:r w:rsidRPr="000E3288">
        <w:rPr>
          <w:rFonts w:ascii="Times New Roman" w:hAnsi="Times New Roman"/>
        </w:rPr>
        <w:t>» вправе взыскать с «</w:t>
      </w:r>
      <w:r w:rsidR="00ED090D">
        <w:rPr>
          <w:rFonts w:ascii="Times New Roman" w:hAnsi="Times New Roman"/>
        </w:rPr>
        <w:t>Исполнителя</w:t>
      </w:r>
      <w:r w:rsidRPr="000E3288">
        <w:rPr>
          <w:rFonts w:ascii="Times New Roman" w:hAnsi="Times New Roman"/>
        </w:rPr>
        <w:t>» неустойку в размере 0,03 % от суммы поставки за каждый день просрочки, но не более 3 % от суммы поставки по конкретной спецификации.</w:t>
      </w:r>
    </w:p>
    <w:p w14:paraId="008BAE38" w14:textId="77777777" w:rsidR="00A70DDC" w:rsidRPr="000E3288" w:rsidRDefault="00A70DDC" w:rsidP="002C131A">
      <w:pPr>
        <w:pStyle w:val="affffff7"/>
        <w:numPr>
          <w:ilvl w:val="0"/>
          <w:numId w:val="46"/>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Неустойка взыскивается по день фактической уплаты задолженности, поставки продукции.</w:t>
      </w:r>
    </w:p>
    <w:p w14:paraId="09A75192" w14:textId="77777777" w:rsidR="00A70DDC" w:rsidRPr="000E3288" w:rsidRDefault="00A70DDC" w:rsidP="002C131A">
      <w:pPr>
        <w:pStyle w:val="affffff7"/>
        <w:numPr>
          <w:ilvl w:val="0"/>
          <w:numId w:val="46"/>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14:paraId="72F0FC7E"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p>
    <w:p w14:paraId="22136ACB" w14:textId="77777777" w:rsidR="00A70DDC" w:rsidRPr="000E3288" w:rsidRDefault="00A70DDC" w:rsidP="00A70DDC">
      <w:pPr>
        <w:pStyle w:val="affffff7"/>
        <w:shd w:val="clear" w:color="auto" w:fill="FFFFFF"/>
        <w:spacing w:after="0" w:line="240" w:lineRule="auto"/>
        <w:ind w:left="173"/>
        <w:jc w:val="both"/>
        <w:rPr>
          <w:rFonts w:ascii="Times New Roman" w:hAnsi="Times New Roman"/>
        </w:rPr>
      </w:pPr>
    </w:p>
    <w:p w14:paraId="5DF4B6F3" w14:textId="77777777" w:rsidR="00A70DDC" w:rsidRPr="000E3288" w:rsidRDefault="00A70DDC" w:rsidP="00A70DDC">
      <w:pPr>
        <w:pStyle w:val="affffff7"/>
        <w:shd w:val="clear" w:color="auto" w:fill="FFFFFF"/>
        <w:spacing w:after="0" w:line="240" w:lineRule="auto"/>
        <w:ind w:left="173"/>
        <w:jc w:val="center"/>
        <w:rPr>
          <w:rFonts w:ascii="Times New Roman" w:hAnsi="Times New Roman"/>
        </w:rPr>
      </w:pPr>
      <w:r w:rsidRPr="000E3288">
        <w:rPr>
          <w:rFonts w:ascii="Times New Roman" w:hAnsi="Times New Roman"/>
          <w:b/>
        </w:rPr>
        <w:t>7</w:t>
      </w:r>
      <w:r w:rsidRPr="000E3288">
        <w:rPr>
          <w:rFonts w:ascii="Times New Roman" w:hAnsi="Times New Roman"/>
        </w:rPr>
        <w:t xml:space="preserve">. </w:t>
      </w:r>
      <w:r w:rsidRPr="000E3288">
        <w:rPr>
          <w:rFonts w:ascii="Times New Roman" w:hAnsi="Times New Roman"/>
          <w:b/>
          <w:bCs/>
        </w:rPr>
        <w:t>ОБСТОЯТЕЛЬСТВА НЕПРЕОДОЛИМОЙ СИЛЫ, ИСКЛЮЧАЮЩИЕ ОТВЕТСТВЕННОСТЬ</w:t>
      </w:r>
    </w:p>
    <w:p w14:paraId="101B73E1" w14:textId="77777777" w:rsidR="00A70DDC" w:rsidRPr="000E3288" w:rsidRDefault="00A70DDC" w:rsidP="00A70DDC">
      <w:pPr>
        <w:pStyle w:val="affffff7"/>
        <w:shd w:val="clear" w:color="auto" w:fill="FFFFFF"/>
        <w:spacing w:after="0" w:line="240" w:lineRule="auto"/>
        <w:ind w:left="173"/>
        <w:jc w:val="both"/>
        <w:rPr>
          <w:rFonts w:ascii="Times New Roman" w:hAnsi="Times New Roman"/>
        </w:rPr>
      </w:pPr>
    </w:p>
    <w:p w14:paraId="08392BEC" w14:textId="77777777" w:rsidR="00A70DDC" w:rsidRPr="000E3288" w:rsidRDefault="00A70DDC" w:rsidP="002C131A">
      <w:pPr>
        <w:pStyle w:val="affffff7"/>
        <w:numPr>
          <w:ilvl w:val="0"/>
          <w:numId w:val="47"/>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t xml:space="preserve">Стороны освобождаются от ответственности за полное или частично неисполнение своих </w:t>
      </w:r>
      <w:r w:rsidRPr="000E3288">
        <w:rPr>
          <w:rFonts w:ascii="Times New Roman" w:hAnsi="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0E3288">
        <w:rPr>
          <w:rFonts w:ascii="Times New Roman" w:hAnsi="Times New Roman"/>
          <w:spacing w:val="-8"/>
        </w:rPr>
        <w:t xml:space="preserve"> </w:t>
      </w:r>
      <w:r w:rsidRPr="000E3288">
        <w:rPr>
          <w:rFonts w:ascii="Times New Roman" w:hAnsi="Times New Roman"/>
        </w:rPr>
        <w:t>катастрофы, соответствующие решения высших государственных органов, военные действия, крупномасштабные забастовки и т.п.</w:t>
      </w:r>
    </w:p>
    <w:p w14:paraId="1456C485" w14:textId="77777777" w:rsidR="00A70DDC" w:rsidRPr="000E3288" w:rsidRDefault="00A70DDC" w:rsidP="002C131A">
      <w:pPr>
        <w:pStyle w:val="affffff7"/>
        <w:numPr>
          <w:ilvl w:val="0"/>
          <w:numId w:val="47"/>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14:paraId="5FBDD63D" w14:textId="77777777" w:rsidR="00A70DDC" w:rsidRPr="000E3288" w:rsidRDefault="00A70DDC" w:rsidP="002C131A">
      <w:pPr>
        <w:pStyle w:val="affffff7"/>
        <w:numPr>
          <w:ilvl w:val="0"/>
          <w:numId w:val="47"/>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0E3288">
        <w:rPr>
          <w:rFonts w:ascii="Times New Roman" w:hAnsi="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14:paraId="10D0DDA5" w14:textId="77777777" w:rsidR="00A70DDC" w:rsidRPr="000E3288" w:rsidRDefault="00A70DDC" w:rsidP="002C131A">
      <w:pPr>
        <w:pStyle w:val="affffff7"/>
        <w:numPr>
          <w:ilvl w:val="0"/>
          <w:numId w:val="47"/>
        </w:numPr>
        <w:shd w:val="clear" w:color="auto" w:fill="FFFFFF"/>
        <w:tabs>
          <w:tab w:val="left" w:pos="0"/>
        </w:tabs>
        <w:spacing w:after="0" w:line="240" w:lineRule="auto"/>
        <w:ind w:left="0" w:firstLine="0"/>
        <w:jc w:val="both"/>
        <w:rPr>
          <w:rFonts w:ascii="Times New Roman" w:hAnsi="Times New Roman"/>
        </w:rPr>
      </w:pPr>
      <w:r w:rsidRPr="000E3288">
        <w:rPr>
          <w:rFonts w:ascii="Times New Roman" w:hAnsi="Times New Roman"/>
          <w:spacing w:val="-1"/>
        </w:rPr>
        <w:lastRenderedPageBreak/>
        <w:t>Если любое из таких обстоятельств непосредственно влияет на исполнение обязатель</w:t>
      </w:r>
      <w:proofErr w:type="gramStart"/>
      <w:r w:rsidRPr="000E3288">
        <w:rPr>
          <w:rFonts w:ascii="Times New Roman" w:hAnsi="Times New Roman"/>
          <w:spacing w:val="-1"/>
        </w:rPr>
        <w:t>ств в ср</w:t>
      </w:r>
      <w:proofErr w:type="gramEnd"/>
      <w:r w:rsidRPr="000E3288">
        <w:rPr>
          <w:rFonts w:ascii="Times New Roman" w:hAnsi="Times New Roman"/>
          <w:spacing w:val="-1"/>
        </w:rPr>
        <w:t xml:space="preserve">ок, </w:t>
      </w:r>
      <w:r w:rsidRPr="000E3288">
        <w:rPr>
          <w:rFonts w:ascii="Times New Roman" w:hAnsi="Times New Roman"/>
        </w:rPr>
        <w:t xml:space="preserve">обусловленный в настоящем договоре, и длительность этих обстоятельств превышает 3 (Три) месяца, то </w:t>
      </w:r>
      <w:r w:rsidRPr="000E3288">
        <w:rPr>
          <w:rFonts w:ascii="Times New Roman" w:hAnsi="Times New Roman"/>
          <w:spacing w:val="-1"/>
        </w:rPr>
        <w:t xml:space="preserve">любая из сторон имеет право расторгнуть договор, предупредив об этом другую сторону, при этом стороны </w:t>
      </w:r>
      <w:r w:rsidRPr="000E3288">
        <w:rPr>
          <w:rFonts w:ascii="Times New Roman" w:hAnsi="Times New Roman"/>
        </w:rPr>
        <w:t>проводят взаиморасчеты за выполненную часть договора.</w:t>
      </w:r>
    </w:p>
    <w:p w14:paraId="37D3C39B" w14:textId="77777777" w:rsidR="00A70DDC" w:rsidRPr="000E3288" w:rsidRDefault="00A70DDC" w:rsidP="00A70DDC">
      <w:pPr>
        <w:pStyle w:val="affffff7"/>
        <w:shd w:val="clear" w:color="auto" w:fill="FFFFFF"/>
        <w:spacing w:after="0" w:line="240" w:lineRule="auto"/>
        <w:jc w:val="both"/>
        <w:rPr>
          <w:rFonts w:ascii="Times New Roman" w:hAnsi="Times New Roman"/>
        </w:rPr>
      </w:pPr>
    </w:p>
    <w:p w14:paraId="5203E1C8" w14:textId="77777777" w:rsidR="00A70DDC" w:rsidRPr="000E3288" w:rsidRDefault="00A70DDC" w:rsidP="00A70DDC">
      <w:pPr>
        <w:pStyle w:val="affffff7"/>
        <w:shd w:val="clear" w:color="auto" w:fill="FFFFFF"/>
        <w:spacing w:after="0" w:line="240" w:lineRule="auto"/>
        <w:ind w:left="5"/>
        <w:jc w:val="center"/>
        <w:rPr>
          <w:rFonts w:ascii="Times New Roman" w:hAnsi="Times New Roman"/>
          <w:b/>
          <w:bCs/>
          <w:spacing w:val="-2"/>
        </w:rPr>
      </w:pPr>
    </w:p>
    <w:p w14:paraId="79F992A4" w14:textId="77777777" w:rsidR="00A70DDC" w:rsidRPr="000E3288" w:rsidRDefault="00A70DDC" w:rsidP="00A70DDC">
      <w:pPr>
        <w:pStyle w:val="affffff7"/>
        <w:shd w:val="clear" w:color="auto" w:fill="FFFFFF"/>
        <w:spacing w:after="0" w:line="240" w:lineRule="auto"/>
        <w:ind w:left="5"/>
        <w:jc w:val="center"/>
        <w:rPr>
          <w:rFonts w:ascii="Times New Roman" w:hAnsi="Times New Roman"/>
        </w:rPr>
      </w:pPr>
      <w:r w:rsidRPr="000E3288">
        <w:rPr>
          <w:rFonts w:ascii="Times New Roman" w:hAnsi="Times New Roman"/>
          <w:b/>
          <w:bCs/>
          <w:spacing w:val="-2"/>
        </w:rPr>
        <w:t>8. ОСОБЫЕ УСЛОВИЯ</w:t>
      </w:r>
    </w:p>
    <w:p w14:paraId="767B8760" w14:textId="77777777" w:rsidR="00A70DDC" w:rsidRPr="000E3288" w:rsidRDefault="00A70DDC" w:rsidP="00A70DDC">
      <w:pPr>
        <w:pStyle w:val="affffff7"/>
        <w:shd w:val="clear" w:color="auto" w:fill="FFFFFF"/>
        <w:spacing w:after="0" w:line="240" w:lineRule="auto"/>
        <w:ind w:left="5"/>
        <w:jc w:val="both"/>
        <w:rPr>
          <w:rFonts w:ascii="Times New Roman" w:hAnsi="Times New Roman"/>
        </w:rPr>
      </w:pPr>
    </w:p>
    <w:p w14:paraId="7C0559FE" w14:textId="77777777" w:rsidR="00A70DDC" w:rsidRPr="000E3288" w:rsidRDefault="00A70DDC" w:rsidP="002C131A">
      <w:pPr>
        <w:pStyle w:val="affffff7"/>
        <w:numPr>
          <w:ilvl w:val="0"/>
          <w:numId w:val="48"/>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Документы, переданные с помощью факсимильной связи в рамках заключенного договора, </w:t>
      </w:r>
      <w:r w:rsidRPr="000E3288">
        <w:rPr>
          <w:rFonts w:ascii="Times New Roman" w:hAnsi="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14:paraId="745A69AB"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14:paraId="4B94C3D3"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14:paraId="2529557D" w14:textId="77777777" w:rsidR="00A70DDC" w:rsidRPr="000E3288" w:rsidRDefault="00A70DDC" w:rsidP="002C131A">
      <w:pPr>
        <w:pStyle w:val="affffff7"/>
        <w:numPr>
          <w:ilvl w:val="0"/>
          <w:numId w:val="4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0E3288">
        <w:rPr>
          <w:rFonts w:ascii="Times New Roman" w:hAnsi="Times New Roman"/>
        </w:rPr>
        <w:t xml:space="preserve">сотрудники, агенты, правопреемники без предварительного согласия другой стороны не информировали </w:t>
      </w:r>
      <w:r w:rsidRPr="000E3288">
        <w:rPr>
          <w:rFonts w:ascii="Times New Roman" w:hAnsi="Times New Roman"/>
          <w:spacing w:val="-1"/>
        </w:rPr>
        <w:t>третьих лиц о предмете, условиях, деталях настоящего договора и приложений к нему.</w:t>
      </w:r>
    </w:p>
    <w:p w14:paraId="3DC15C1A" w14:textId="77777777" w:rsidR="00A70DDC" w:rsidRPr="000E3288" w:rsidRDefault="00A70DDC" w:rsidP="002C131A">
      <w:pPr>
        <w:pStyle w:val="affffff7"/>
        <w:numPr>
          <w:ilvl w:val="0"/>
          <w:numId w:val="4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0E3288">
        <w:rPr>
          <w:rFonts w:ascii="Times New Roman" w:hAnsi="Times New Roman"/>
          <w:spacing w:val="-1"/>
        </w:rPr>
        <w:t xml:space="preserve">юридического лица (либо выписку из ЕГРЮЛ), свидетельства о постановке на налоговый учет, выписку из </w:t>
      </w:r>
      <w:r w:rsidRPr="000E3288">
        <w:rPr>
          <w:rFonts w:ascii="Times New Roman" w:hAnsi="Times New Roman"/>
        </w:rPr>
        <w:t>Устава, копию документа, подтверждающего полномочия лица, подписавшего настоящий договор.</w:t>
      </w:r>
    </w:p>
    <w:p w14:paraId="3DF7140F" w14:textId="77777777" w:rsidR="00A70DDC" w:rsidRPr="000E3288" w:rsidRDefault="00A70DDC" w:rsidP="002C131A">
      <w:pPr>
        <w:pStyle w:val="affffff7"/>
        <w:numPr>
          <w:ilvl w:val="0"/>
          <w:numId w:val="49"/>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 случае смены руководителя и/или главного бухгалтера сторона обязана письменно известить </w:t>
      </w:r>
      <w:r w:rsidRPr="000E3288">
        <w:rPr>
          <w:rFonts w:ascii="Times New Roman" w:hAnsi="Times New Roman"/>
        </w:rPr>
        <w:t xml:space="preserve">другую сторону в течение 3 (Трех) календарных дней. При </w:t>
      </w:r>
      <w:proofErr w:type="gramStart"/>
      <w:r w:rsidRPr="000E3288">
        <w:rPr>
          <w:rFonts w:ascii="Times New Roman" w:hAnsi="Times New Roman"/>
        </w:rPr>
        <w:t>не выполнении</w:t>
      </w:r>
      <w:proofErr w:type="gramEnd"/>
      <w:r w:rsidRPr="000E3288">
        <w:rPr>
          <w:rFonts w:ascii="Times New Roman" w:hAnsi="Times New Roman"/>
        </w:rPr>
        <w:t xml:space="preserve"> данного условия все </w:t>
      </w:r>
      <w:r w:rsidRPr="000E3288">
        <w:rPr>
          <w:rFonts w:ascii="Times New Roman" w:hAnsi="Times New Roman"/>
          <w:spacing w:val="-1"/>
        </w:rPr>
        <w:t>возникающие неблагоприятные последствия несет сторона, нарушавшая данные обязательства.</w:t>
      </w:r>
    </w:p>
    <w:p w14:paraId="4093FD2B" w14:textId="77777777" w:rsidR="00A70DDC" w:rsidRPr="000E3288" w:rsidRDefault="00A70DDC" w:rsidP="00A70DDC">
      <w:pPr>
        <w:pStyle w:val="affffff7"/>
        <w:shd w:val="clear" w:color="auto" w:fill="FFFFFF"/>
        <w:spacing w:after="0" w:line="240" w:lineRule="auto"/>
        <w:ind w:left="24"/>
        <w:jc w:val="both"/>
        <w:rPr>
          <w:rFonts w:ascii="Times New Roman" w:hAnsi="Times New Roman"/>
        </w:rPr>
      </w:pPr>
    </w:p>
    <w:p w14:paraId="086437E9" w14:textId="77777777" w:rsidR="00A70DDC" w:rsidRPr="000E3288" w:rsidRDefault="00A70DDC" w:rsidP="00A70DDC">
      <w:pPr>
        <w:pStyle w:val="affffff7"/>
        <w:shd w:val="clear" w:color="auto" w:fill="FFFFFF"/>
        <w:spacing w:after="0" w:line="240" w:lineRule="auto"/>
        <w:ind w:left="24"/>
        <w:jc w:val="center"/>
        <w:rPr>
          <w:rFonts w:ascii="Times New Roman" w:hAnsi="Times New Roman"/>
        </w:rPr>
      </w:pPr>
      <w:r w:rsidRPr="000E3288">
        <w:rPr>
          <w:rFonts w:ascii="Times New Roman" w:hAnsi="Times New Roman"/>
          <w:b/>
          <w:bCs/>
        </w:rPr>
        <w:t>9. СРОК ДЕЙСТВИЯ ДОГОВОРА И РЕКВИЗИТЫ СТОРОН</w:t>
      </w:r>
    </w:p>
    <w:p w14:paraId="07C19E98" w14:textId="77777777" w:rsidR="00A70DDC" w:rsidRPr="000E3288" w:rsidRDefault="00A70DDC" w:rsidP="00A70DDC">
      <w:pPr>
        <w:pStyle w:val="affffff7"/>
        <w:shd w:val="clear" w:color="auto" w:fill="FFFFFF"/>
        <w:spacing w:after="0" w:line="240" w:lineRule="auto"/>
        <w:ind w:left="24"/>
        <w:jc w:val="both"/>
        <w:rPr>
          <w:rFonts w:ascii="Times New Roman" w:hAnsi="Times New Roman"/>
        </w:rPr>
      </w:pPr>
    </w:p>
    <w:p w14:paraId="29EDE27F" w14:textId="02DB6404"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6"/>
        </w:rPr>
        <w:t>9.1.</w:t>
      </w:r>
      <w:r w:rsidRPr="000E3288">
        <w:rPr>
          <w:rFonts w:ascii="Times New Roman" w:hAnsi="Times New Roman"/>
        </w:rPr>
        <w:tab/>
        <w:t xml:space="preserve">Настоящий договор вступает в силу с момента его подписания и действует до </w:t>
      </w:r>
      <w:proofErr w:type="gramStart"/>
      <w:r w:rsidRPr="000E3288">
        <w:rPr>
          <w:rFonts w:ascii="Times New Roman" w:hAnsi="Times New Roman"/>
        </w:rPr>
        <w:t>полной</w:t>
      </w:r>
      <w:proofErr w:type="gramEnd"/>
      <w:r w:rsidRPr="000E3288">
        <w:rPr>
          <w:rFonts w:ascii="Times New Roman" w:hAnsi="Times New Roman"/>
        </w:rPr>
        <w:t xml:space="preserve"> </w:t>
      </w:r>
      <w:r w:rsidR="00ED090D">
        <w:rPr>
          <w:rFonts w:ascii="Times New Roman" w:hAnsi="Times New Roman"/>
        </w:rPr>
        <w:t>исполнения сторонами своих обязательств</w:t>
      </w:r>
      <w:r w:rsidRPr="000E3288">
        <w:rPr>
          <w:rFonts w:ascii="Times New Roman" w:hAnsi="Times New Roman"/>
        </w:rPr>
        <w:t>.</w:t>
      </w:r>
    </w:p>
    <w:p w14:paraId="2616DB3C" w14:textId="77777777" w:rsidR="00A70DDC" w:rsidRPr="000E3288" w:rsidRDefault="00A70DDC" w:rsidP="002C131A">
      <w:pPr>
        <w:pStyle w:val="affffff7"/>
        <w:numPr>
          <w:ilvl w:val="0"/>
          <w:numId w:val="50"/>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2"/>
        </w:rPr>
        <w:t xml:space="preserve">Настоящий </w:t>
      </w:r>
      <w:proofErr w:type="gramStart"/>
      <w:r w:rsidRPr="000E3288">
        <w:rPr>
          <w:rFonts w:ascii="Times New Roman" w:hAnsi="Times New Roman"/>
          <w:spacing w:val="-2"/>
        </w:rPr>
        <w:t>договор</w:t>
      </w:r>
      <w:proofErr w:type="gramEnd"/>
      <w:r w:rsidRPr="000E3288">
        <w:rPr>
          <w:rFonts w:ascii="Times New Roman" w:hAnsi="Times New Roman"/>
          <w:spacing w:val="-2"/>
        </w:rPr>
        <w:t xml:space="preserve"> может быть расторгнут любой из сторон в одностороннем или в судебном </w:t>
      </w:r>
      <w:r w:rsidRPr="000E3288">
        <w:rPr>
          <w:rFonts w:ascii="Times New Roman" w:hAnsi="Times New Roman"/>
        </w:rPr>
        <w:t>порядке по основаниям, вытекающим из действующего законодательства.</w:t>
      </w:r>
    </w:p>
    <w:p w14:paraId="55E55002" w14:textId="77777777" w:rsidR="00A70DDC" w:rsidRPr="000E3288" w:rsidRDefault="00A70DDC" w:rsidP="002C131A">
      <w:pPr>
        <w:pStyle w:val="affffff7"/>
        <w:numPr>
          <w:ilvl w:val="0"/>
          <w:numId w:val="50"/>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Изменение, продление срока действия настоящего договора или его расторжение оформляется </w:t>
      </w:r>
      <w:r w:rsidRPr="000E3288">
        <w:rPr>
          <w:rFonts w:ascii="Times New Roman" w:hAnsi="Times New Roman"/>
        </w:rPr>
        <w:t>дополнительным соглашением.</w:t>
      </w:r>
    </w:p>
    <w:p w14:paraId="593B33F1"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spacing w:val="-9"/>
        </w:rPr>
        <w:t>9.4.</w:t>
      </w:r>
      <w:r w:rsidRPr="000E3288">
        <w:rPr>
          <w:rFonts w:ascii="Times New Roman" w:hAnsi="Times New Roman"/>
        </w:rPr>
        <w:tab/>
      </w:r>
      <w:r w:rsidRPr="000E3288">
        <w:rPr>
          <w:rFonts w:ascii="Times New Roman" w:hAnsi="Times New Roman"/>
          <w:spacing w:val="-1"/>
        </w:rPr>
        <w:t xml:space="preserve">Все дополнительные соглашения к настоящему договору являются его </w:t>
      </w:r>
      <w:r w:rsidRPr="000E3288">
        <w:rPr>
          <w:rFonts w:ascii="Times New Roman" w:hAnsi="Times New Roman"/>
        </w:rPr>
        <w:t>неотъемлемой частью при условии, что они совершены в письменной форме и подписаны уполномоченными на то представителями сторон.</w:t>
      </w:r>
    </w:p>
    <w:p w14:paraId="4F448EE0" w14:textId="77777777" w:rsidR="00A70DDC" w:rsidRPr="000E3288" w:rsidRDefault="00A70DDC" w:rsidP="002C131A">
      <w:pPr>
        <w:pStyle w:val="affffff7"/>
        <w:numPr>
          <w:ilvl w:val="0"/>
          <w:numId w:val="5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Стороны гарантируют подписание всей корреспонденции, направляемой при исполнении Договора, уполномоченными лицами.</w:t>
      </w:r>
    </w:p>
    <w:p w14:paraId="1429F78D" w14:textId="77777777" w:rsidR="00A70DDC" w:rsidRPr="000E3288" w:rsidRDefault="00A70DDC" w:rsidP="002C131A">
      <w:pPr>
        <w:pStyle w:val="affffff7"/>
        <w:numPr>
          <w:ilvl w:val="0"/>
          <w:numId w:val="5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Во всем остальном, не предусмотренном настоящим договором, стороны руководствуются </w:t>
      </w:r>
      <w:r w:rsidRPr="000E3288">
        <w:rPr>
          <w:rFonts w:ascii="Times New Roman" w:hAnsi="Times New Roman"/>
        </w:rPr>
        <w:t>действующим законодательством РФ.</w:t>
      </w:r>
    </w:p>
    <w:p w14:paraId="290A9D56" w14:textId="77777777" w:rsidR="00A70DDC" w:rsidRPr="000E3288" w:rsidRDefault="00A70DDC" w:rsidP="002C131A">
      <w:pPr>
        <w:pStyle w:val="affffff7"/>
        <w:numPr>
          <w:ilvl w:val="0"/>
          <w:numId w:val="51"/>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spacing w:val="-1"/>
        </w:rPr>
        <w:t xml:space="preserve">Претензионный порядок разрешения споров, возникших из-за нарушения сторонами своих </w:t>
      </w:r>
      <w:r w:rsidRPr="000E3288">
        <w:rPr>
          <w:rFonts w:ascii="Times New Roman" w:hAnsi="Times New Roman"/>
        </w:rPr>
        <w:t>обязательств по договору, является обязательным. Срок ответа на претензию - 20 календарных дней с момента ее получения стороной.</w:t>
      </w:r>
    </w:p>
    <w:p w14:paraId="1742C02A"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r w:rsidRPr="000E3288">
        <w:rPr>
          <w:rFonts w:ascii="Times New Roman" w:hAnsi="Times New Roman"/>
        </w:rPr>
        <w:t>Все неурегулированные разногласия передаются на разрешение в Арбитражный суд Санкт-Петербурга и Ленинградской области.</w:t>
      </w:r>
    </w:p>
    <w:p w14:paraId="76D2CF84" w14:textId="77777777" w:rsidR="00A70DDC" w:rsidRPr="000E3288" w:rsidRDefault="00A70DDC" w:rsidP="002C131A">
      <w:pPr>
        <w:pStyle w:val="affffff7"/>
        <w:numPr>
          <w:ilvl w:val="0"/>
          <w:numId w:val="52"/>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14:paraId="106FE701" w14:textId="77777777" w:rsidR="00A70DDC" w:rsidRPr="000E3288" w:rsidRDefault="00A70DDC" w:rsidP="002C131A">
      <w:pPr>
        <w:pStyle w:val="affffff7"/>
        <w:numPr>
          <w:ilvl w:val="0"/>
          <w:numId w:val="52"/>
        </w:numPr>
        <w:shd w:val="clear" w:color="auto" w:fill="FFFFFF"/>
        <w:tabs>
          <w:tab w:val="clear" w:pos="709"/>
        </w:tabs>
        <w:spacing w:after="0" w:line="240" w:lineRule="auto"/>
        <w:ind w:left="0" w:firstLine="0"/>
        <w:jc w:val="both"/>
        <w:rPr>
          <w:rFonts w:ascii="Times New Roman" w:hAnsi="Times New Roman"/>
        </w:rPr>
      </w:pPr>
      <w:r w:rsidRPr="000E3288">
        <w:rPr>
          <w:rFonts w:ascii="Times New Roman" w:hAnsi="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14:paraId="2FFDC1FE" w14:textId="77777777" w:rsidR="00A70DDC" w:rsidRPr="000E3288" w:rsidRDefault="00A70DDC" w:rsidP="00A70DDC">
      <w:pPr>
        <w:pStyle w:val="affffff7"/>
        <w:shd w:val="clear" w:color="auto" w:fill="FFFFFF"/>
        <w:tabs>
          <w:tab w:val="clear" w:pos="709"/>
        </w:tabs>
        <w:spacing w:after="0" w:line="240" w:lineRule="auto"/>
        <w:jc w:val="both"/>
        <w:rPr>
          <w:rFonts w:ascii="Times New Roman" w:hAnsi="Times New Roman"/>
        </w:rPr>
      </w:pPr>
    </w:p>
    <w:p w14:paraId="350802B1" w14:textId="77777777" w:rsidR="00A70DDC" w:rsidRPr="000E3288" w:rsidRDefault="00A70DDC" w:rsidP="002C131A">
      <w:pPr>
        <w:pStyle w:val="affffff7"/>
        <w:numPr>
          <w:ilvl w:val="0"/>
          <w:numId w:val="52"/>
        </w:numPr>
        <w:shd w:val="clear" w:color="auto" w:fill="FFFFFF"/>
        <w:tabs>
          <w:tab w:val="left" w:pos="1536"/>
        </w:tabs>
        <w:spacing w:after="0" w:line="240" w:lineRule="auto"/>
        <w:ind w:left="0" w:firstLine="0"/>
        <w:rPr>
          <w:rFonts w:ascii="Times New Roman" w:hAnsi="Times New Roman"/>
          <w:b/>
        </w:rPr>
      </w:pPr>
      <w:r w:rsidRPr="000E3288">
        <w:rPr>
          <w:rFonts w:ascii="Times New Roman" w:hAnsi="Times New Roman"/>
          <w:b/>
        </w:rPr>
        <w:t>Приложение:</w:t>
      </w:r>
    </w:p>
    <w:p w14:paraId="0F5C1CD7" w14:textId="77777777" w:rsidR="00A70DDC" w:rsidRPr="000E3288" w:rsidRDefault="00A70DDC" w:rsidP="00A70DDC">
      <w:pPr>
        <w:pStyle w:val="affffff7"/>
        <w:shd w:val="clear" w:color="auto" w:fill="FFFFFF"/>
        <w:tabs>
          <w:tab w:val="left" w:pos="1536"/>
        </w:tabs>
        <w:spacing w:after="0" w:line="240" w:lineRule="auto"/>
        <w:jc w:val="both"/>
        <w:rPr>
          <w:rFonts w:ascii="Times New Roman" w:hAnsi="Times New Roman"/>
        </w:rPr>
      </w:pPr>
      <w:r w:rsidRPr="000E3288">
        <w:rPr>
          <w:rFonts w:ascii="Times New Roman" w:hAnsi="Times New Roman"/>
        </w:rPr>
        <w:lastRenderedPageBreak/>
        <w:t>Приложение № 1 – техническое задание</w:t>
      </w:r>
    </w:p>
    <w:p w14:paraId="5BCB2418" w14:textId="77777777" w:rsidR="00A70DDC" w:rsidRPr="000E3288" w:rsidRDefault="00A70DDC" w:rsidP="00A70DDC">
      <w:pPr>
        <w:spacing w:after="0" w:line="240" w:lineRule="auto"/>
        <w:ind w:firstLine="540"/>
        <w:jc w:val="both"/>
        <w:rPr>
          <w:rFonts w:ascii="Times New Roman" w:hAnsi="Times New Roman"/>
        </w:rPr>
      </w:pPr>
    </w:p>
    <w:p w14:paraId="1B348B35" w14:textId="77777777" w:rsidR="00A70DDC" w:rsidRPr="000E3288" w:rsidRDefault="00A70DDC" w:rsidP="00A70DDC">
      <w:pPr>
        <w:pStyle w:val="affffff7"/>
        <w:shd w:val="clear" w:color="auto" w:fill="FFFFFF"/>
        <w:tabs>
          <w:tab w:val="left" w:pos="1536"/>
        </w:tabs>
        <w:spacing w:after="0" w:line="240" w:lineRule="auto"/>
        <w:ind w:left="360"/>
        <w:jc w:val="center"/>
        <w:rPr>
          <w:rFonts w:ascii="Times New Roman" w:hAnsi="Times New Roman"/>
          <w:b/>
          <w:spacing w:val="-1"/>
        </w:rPr>
      </w:pPr>
      <w:r w:rsidRPr="000E3288">
        <w:rPr>
          <w:rFonts w:ascii="Times New Roman" w:hAnsi="Times New Roman"/>
          <w:b/>
          <w:spacing w:val="-1"/>
        </w:rPr>
        <w:t>10.АДРЕСА И РЕКВИЗИТЫ СТОРОН</w:t>
      </w:r>
    </w:p>
    <w:p w14:paraId="49CD259A" w14:textId="77777777" w:rsidR="00A70DDC" w:rsidRPr="000E3288" w:rsidRDefault="00A70DDC" w:rsidP="00A70DDC">
      <w:pPr>
        <w:pStyle w:val="affffff7"/>
        <w:shd w:val="clear" w:color="auto" w:fill="FFFFFF"/>
        <w:tabs>
          <w:tab w:val="left" w:pos="1536"/>
        </w:tabs>
        <w:spacing w:after="0" w:line="240" w:lineRule="auto"/>
        <w:ind w:left="360"/>
        <w:jc w:val="center"/>
        <w:rPr>
          <w:rFonts w:ascii="Times New Roman" w:hAnsi="Times New Roman"/>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A70DDC" w:rsidRPr="000E3288" w14:paraId="56DA2107" w14:textId="77777777" w:rsidTr="00A70DDC">
        <w:tc>
          <w:tcPr>
            <w:tcW w:w="3777" w:type="dxa"/>
            <w:shd w:val="clear" w:color="auto" w:fill="FFFFFF"/>
            <w:tcMar>
              <w:top w:w="0" w:type="dxa"/>
              <w:left w:w="108" w:type="dxa"/>
              <w:bottom w:w="0" w:type="dxa"/>
              <w:right w:w="108" w:type="dxa"/>
            </w:tcMar>
          </w:tcPr>
          <w:p w14:paraId="5E286B5F" w14:textId="28F7E7EB" w:rsidR="00A70DDC" w:rsidRPr="000E3288" w:rsidRDefault="00A70DDC" w:rsidP="00A70DDC">
            <w:pPr>
              <w:pStyle w:val="affffff7"/>
              <w:spacing w:after="0" w:line="240" w:lineRule="auto"/>
              <w:jc w:val="both"/>
              <w:rPr>
                <w:rFonts w:ascii="Times New Roman" w:hAnsi="Times New Roman"/>
              </w:rPr>
            </w:pPr>
            <w:r>
              <w:rPr>
                <w:rFonts w:ascii="Times New Roman" w:hAnsi="Times New Roman"/>
                <w:b/>
              </w:rPr>
              <w:t>Заказчик</w:t>
            </w:r>
            <w:r w:rsidRPr="000E3288">
              <w:rPr>
                <w:rFonts w:ascii="Times New Roman" w:hAnsi="Times New Roman"/>
                <w:b/>
              </w:rPr>
              <w:t>:</w:t>
            </w:r>
          </w:p>
          <w:p w14:paraId="4FAC00F7" w14:textId="77777777" w:rsidR="00A70DDC" w:rsidRPr="000E3288" w:rsidRDefault="00A70DDC" w:rsidP="00A70DDC">
            <w:pPr>
              <w:tabs>
                <w:tab w:val="num" w:pos="567"/>
              </w:tabs>
              <w:spacing w:after="0" w:line="240" w:lineRule="auto"/>
              <w:rPr>
                <w:rFonts w:ascii="Times New Roman" w:hAnsi="Times New Roman"/>
                <w:b/>
              </w:rPr>
            </w:pPr>
          </w:p>
          <w:p w14:paraId="14ADDB53" w14:textId="77777777" w:rsidR="00A70DDC" w:rsidRPr="000E3288" w:rsidRDefault="00A70DDC" w:rsidP="00A70DDC">
            <w:pPr>
              <w:tabs>
                <w:tab w:val="num" w:pos="567"/>
              </w:tabs>
              <w:spacing w:after="0" w:line="240" w:lineRule="auto"/>
              <w:rPr>
                <w:rFonts w:ascii="Times New Roman" w:hAnsi="Times New Roman"/>
                <w:b/>
              </w:rPr>
            </w:pPr>
            <w:r w:rsidRPr="000E3288">
              <w:rPr>
                <w:rFonts w:ascii="Times New Roman" w:hAnsi="Times New Roman"/>
                <w:b/>
              </w:rPr>
              <w:t>АО «</w:t>
            </w:r>
            <w:proofErr w:type="spellStart"/>
            <w:r w:rsidRPr="000E3288">
              <w:rPr>
                <w:rFonts w:ascii="Times New Roman" w:hAnsi="Times New Roman"/>
                <w:b/>
              </w:rPr>
              <w:t>Выборгтеплоэнерго</w:t>
            </w:r>
            <w:proofErr w:type="spellEnd"/>
            <w:r w:rsidRPr="000E3288">
              <w:rPr>
                <w:rFonts w:ascii="Times New Roman" w:hAnsi="Times New Roman"/>
                <w:b/>
              </w:rPr>
              <w:t>»</w:t>
            </w:r>
          </w:p>
          <w:p w14:paraId="6CC3BF97" w14:textId="77777777" w:rsidR="00A70DDC" w:rsidRPr="000E3288" w:rsidRDefault="00A70DDC" w:rsidP="00A70DDC">
            <w:pPr>
              <w:tabs>
                <w:tab w:val="num" w:pos="0"/>
              </w:tabs>
              <w:spacing w:after="0" w:line="240" w:lineRule="auto"/>
              <w:rPr>
                <w:rFonts w:ascii="Times New Roman" w:hAnsi="Times New Roman"/>
              </w:rPr>
            </w:pPr>
            <w:r w:rsidRPr="000E3288">
              <w:rPr>
                <w:rFonts w:ascii="Times New Roman" w:hAnsi="Times New Roman"/>
              </w:rPr>
              <w:t>188800, г. Выборг, Ленинградская обл., ул. Сухова д.2</w:t>
            </w:r>
          </w:p>
          <w:p w14:paraId="2C99E5CA" w14:textId="77777777" w:rsidR="00A70DDC" w:rsidRPr="000E3288" w:rsidRDefault="00A70DDC" w:rsidP="00A70DDC">
            <w:pPr>
              <w:tabs>
                <w:tab w:val="num" w:pos="0"/>
              </w:tabs>
              <w:spacing w:after="0" w:line="240" w:lineRule="auto"/>
              <w:rPr>
                <w:rFonts w:ascii="Times New Roman" w:hAnsi="Times New Roman"/>
              </w:rPr>
            </w:pPr>
            <w:r w:rsidRPr="000E3288">
              <w:rPr>
                <w:rFonts w:ascii="Times New Roman" w:hAnsi="Times New Roman"/>
              </w:rPr>
              <w:t>Тел. (81378) 21483</w:t>
            </w:r>
          </w:p>
          <w:p w14:paraId="27113972" w14:textId="77777777" w:rsidR="00A70DDC" w:rsidRPr="000E3288" w:rsidRDefault="00A70DDC" w:rsidP="00A70DDC">
            <w:pPr>
              <w:tabs>
                <w:tab w:val="num" w:pos="567"/>
              </w:tabs>
              <w:spacing w:after="0" w:line="240" w:lineRule="auto"/>
              <w:rPr>
                <w:rFonts w:ascii="Times New Roman" w:hAnsi="Times New Roman"/>
                <w:b/>
              </w:rPr>
            </w:pPr>
            <w:r w:rsidRPr="000E3288">
              <w:rPr>
                <w:rFonts w:ascii="Times New Roman" w:hAnsi="Times New Roman"/>
              </w:rPr>
              <w:t>ИНН4704062064КПП 470401001</w:t>
            </w:r>
          </w:p>
          <w:p w14:paraId="5AD593B1" w14:textId="77777777" w:rsidR="00A70DDC" w:rsidRPr="000E3288" w:rsidRDefault="00A70DDC" w:rsidP="00A70DDC">
            <w:pPr>
              <w:tabs>
                <w:tab w:val="num" w:pos="0"/>
              </w:tabs>
              <w:spacing w:after="0" w:line="240" w:lineRule="auto"/>
              <w:rPr>
                <w:rFonts w:ascii="Times New Roman" w:hAnsi="Times New Roman"/>
              </w:rPr>
            </w:pPr>
            <w:proofErr w:type="gramStart"/>
            <w:r w:rsidRPr="000E3288">
              <w:rPr>
                <w:rFonts w:ascii="Times New Roman" w:hAnsi="Times New Roman"/>
              </w:rPr>
              <w:t>р</w:t>
            </w:r>
            <w:proofErr w:type="gramEnd"/>
            <w:r w:rsidRPr="000E3288">
              <w:rPr>
                <w:rFonts w:ascii="Times New Roman" w:hAnsi="Times New Roman"/>
              </w:rPr>
              <w:t>/с 40702810055390000440</w:t>
            </w:r>
          </w:p>
          <w:p w14:paraId="4E8FDFDE" w14:textId="77777777" w:rsidR="00A70DDC" w:rsidRPr="000E3288" w:rsidRDefault="00A70DDC" w:rsidP="00A70DDC">
            <w:pPr>
              <w:spacing w:after="0" w:line="240" w:lineRule="auto"/>
              <w:rPr>
                <w:rFonts w:ascii="Times New Roman" w:hAnsi="Times New Roman"/>
              </w:rPr>
            </w:pPr>
            <w:r w:rsidRPr="000E3288">
              <w:rPr>
                <w:rFonts w:ascii="Times New Roman" w:hAnsi="Times New Roman"/>
              </w:rPr>
              <w:t>в Северо-Западный банк ПАО «Сбербанк России» г. Санкт-Петербург</w:t>
            </w:r>
          </w:p>
          <w:p w14:paraId="008C1714" w14:textId="77777777" w:rsidR="00A70DDC" w:rsidRPr="000E3288" w:rsidRDefault="00A70DDC" w:rsidP="00A70DDC">
            <w:pPr>
              <w:spacing w:after="0" w:line="240" w:lineRule="auto"/>
              <w:rPr>
                <w:rFonts w:ascii="Times New Roman" w:hAnsi="Times New Roman"/>
              </w:rPr>
            </w:pPr>
            <w:r w:rsidRPr="000E3288">
              <w:rPr>
                <w:rFonts w:ascii="Times New Roman" w:hAnsi="Times New Roman"/>
              </w:rPr>
              <w:t>БИК 044030653</w:t>
            </w:r>
          </w:p>
          <w:p w14:paraId="195DFC10" w14:textId="77777777" w:rsidR="00A70DDC" w:rsidRPr="000E3288" w:rsidRDefault="00A70DDC" w:rsidP="00A70DDC">
            <w:pPr>
              <w:tabs>
                <w:tab w:val="num" w:pos="567"/>
              </w:tabs>
              <w:spacing w:after="0" w:line="240" w:lineRule="auto"/>
              <w:rPr>
                <w:rFonts w:ascii="Times New Roman" w:hAnsi="Times New Roman"/>
              </w:rPr>
            </w:pPr>
            <w:r w:rsidRPr="000E3288">
              <w:rPr>
                <w:rFonts w:ascii="Times New Roman" w:hAnsi="Times New Roman"/>
              </w:rPr>
              <w:t>к/с 30101810500000000653</w:t>
            </w:r>
          </w:p>
          <w:p w14:paraId="459BA238" w14:textId="77777777" w:rsidR="00A70DDC" w:rsidRPr="000E3288" w:rsidRDefault="00A70DDC" w:rsidP="00A70DDC">
            <w:pPr>
              <w:tabs>
                <w:tab w:val="num" w:pos="567"/>
              </w:tabs>
              <w:spacing w:after="0" w:line="240" w:lineRule="auto"/>
              <w:rPr>
                <w:rFonts w:ascii="Times New Roman" w:hAnsi="Times New Roman"/>
              </w:rPr>
            </w:pPr>
            <w:r w:rsidRPr="000E3288">
              <w:rPr>
                <w:rFonts w:ascii="Times New Roman" w:hAnsi="Times New Roman"/>
              </w:rPr>
              <w:t xml:space="preserve">ОГРН 1054700176893  ОКПО 75115131 </w:t>
            </w:r>
          </w:p>
          <w:p w14:paraId="7EAB0A5B" w14:textId="77777777" w:rsidR="00A70DDC" w:rsidRPr="000E3288" w:rsidRDefault="00A70DDC" w:rsidP="00A70DDC">
            <w:pPr>
              <w:spacing w:after="0" w:line="240" w:lineRule="auto"/>
              <w:rPr>
                <w:rFonts w:ascii="Times New Roman" w:hAnsi="Times New Roman"/>
                <w:b/>
              </w:rPr>
            </w:pPr>
          </w:p>
          <w:p w14:paraId="02B93CA6" w14:textId="77777777" w:rsidR="00A70DDC" w:rsidRPr="000E3288" w:rsidRDefault="00A70DDC" w:rsidP="00A70DDC">
            <w:pPr>
              <w:spacing w:after="0" w:line="240" w:lineRule="auto"/>
              <w:rPr>
                <w:rFonts w:ascii="Times New Roman" w:hAnsi="Times New Roman"/>
                <w:b/>
              </w:rPr>
            </w:pPr>
            <w:r w:rsidRPr="000E3288">
              <w:rPr>
                <w:rFonts w:ascii="Times New Roman" w:hAnsi="Times New Roman"/>
                <w:b/>
              </w:rPr>
              <w:t>Генеральный директор</w:t>
            </w:r>
          </w:p>
          <w:p w14:paraId="17585BE3" w14:textId="77777777" w:rsidR="00A70DDC" w:rsidRPr="000E3288" w:rsidRDefault="00A70DDC" w:rsidP="00A70DDC">
            <w:pPr>
              <w:spacing w:after="0" w:line="240" w:lineRule="auto"/>
              <w:rPr>
                <w:rFonts w:ascii="Times New Roman" w:hAnsi="Times New Roman"/>
                <w:b/>
              </w:rPr>
            </w:pPr>
            <w:r w:rsidRPr="000E3288">
              <w:rPr>
                <w:rFonts w:ascii="Times New Roman" w:hAnsi="Times New Roman"/>
                <w:b/>
              </w:rPr>
              <w:t>АО «</w:t>
            </w:r>
            <w:proofErr w:type="spellStart"/>
            <w:r w:rsidRPr="000E3288">
              <w:rPr>
                <w:rFonts w:ascii="Times New Roman" w:hAnsi="Times New Roman"/>
                <w:b/>
              </w:rPr>
              <w:t>Выборгтеплоэнерго</w:t>
            </w:r>
            <w:proofErr w:type="spellEnd"/>
            <w:r w:rsidRPr="000E3288">
              <w:rPr>
                <w:rFonts w:ascii="Times New Roman" w:hAnsi="Times New Roman"/>
                <w:b/>
              </w:rPr>
              <w:t>»</w:t>
            </w:r>
          </w:p>
          <w:p w14:paraId="33C9D40E" w14:textId="77777777" w:rsidR="00A70DDC" w:rsidRPr="000E3288" w:rsidRDefault="00A70DDC" w:rsidP="00A70DDC">
            <w:pPr>
              <w:pStyle w:val="affffff7"/>
              <w:tabs>
                <w:tab w:val="left" w:pos="567"/>
              </w:tabs>
              <w:spacing w:after="0" w:line="240" w:lineRule="auto"/>
              <w:jc w:val="both"/>
              <w:rPr>
                <w:rFonts w:ascii="Times New Roman" w:hAnsi="Times New Roman"/>
              </w:rPr>
            </w:pPr>
            <w:r w:rsidRPr="000E3288">
              <w:rPr>
                <w:rFonts w:ascii="Times New Roman" w:hAnsi="Times New Roman"/>
                <w:b/>
              </w:rPr>
              <w:t>______________ А.В. Кривонос</w:t>
            </w:r>
          </w:p>
        </w:tc>
        <w:tc>
          <w:tcPr>
            <w:tcW w:w="5828" w:type="dxa"/>
            <w:shd w:val="clear" w:color="auto" w:fill="FFFFFF"/>
            <w:tcMar>
              <w:top w:w="0" w:type="dxa"/>
              <w:left w:w="108" w:type="dxa"/>
              <w:bottom w:w="0" w:type="dxa"/>
              <w:right w:w="108" w:type="dxa"/>
            </w:tcMar>
          </w:tcPr>
          <w:p w14:paraId="60D8FD98" w14:textId="77777777" w:rsidR="00A70DDC" w:rsidRPr="000E3288" w:rsidRDefault="00A70DDC" w:rsidP="00A70DDC">
            <w:pPr>
              <w:pStyle w:val="affffff7"/>
              <w:tabs>
                <w:tab w:val="left" w:pos="567"/>
              </w:tabs>
              <w:spacing w:after="0" w:line="240" w:lineRule="auto"/>
              <w:jc w:val="both"/>
              <w:rPr>
                <w:rFonts w:ascii="Times New Roman" w:hAnsi="Times New Roman"/>
              </w:rPr>
            </w:pPr>
          </w:p>
          <w:p w14:paraId="7F858842" w14:textId="2377C0E0" w:rsidR="00A70DDC" w:rsidRPr="000E3288" w:rsidRDefault="00A70DDC" w:rsidP="00A70DDC">
            <w:pPr>
              <w:pStyle w:val="affffff7"/>
              <w:tabs>
                <w:tab w:val="left" w:pos="567"/>
              </w:tabs>
              <w:spacing w:after="0" w:line="240" w:lineRule="auto"/>
              <w:jc w:val="both"/>
              <w:rPr>
                <w:rFonts w:ascii="Times New Roman" w:hAnsi="Times New Roman"/>
              </w:rPr>
            </w:pPr>
            <w:r w:rsidRPr="000E3288">
              <w:rPr>
                <w:rFonts w:ascii="Times New Roman" w:hAnsi="Times New Roman"/>
                <w:b/>
              </w:rPr>
              <w:t xml:space="preserve">                                                         </w:t>
            </w:r>
            <w:r>
              <w:rPr>
                <w:rFonts w:ascii="Times New Roman" w:hAnsi="Times New Roman"/>
                <w:b/>
              </w:rPr>
              <w:t>Исполнитель</w:t>
            </w:r>
            <w:r w:rsidRPr="000E3288">
              <w:rPr>
                <w:rFonts w:ascii="Times New Roman" w:hAnsi="Times New Roman"/>
                <w:b/>
              </w:rPr>
              <w:t>:</w:t>
            </w:r>
          </w:p>
          <w:p w14:paraId="40C9363A" w14:textId="77777777" w:rsidR="00A70DDC" w:rsidRPr="000E3288" w:rsidRDefault="00A70DDC" w:rsidP="00A70DDC">
            <w:pPr>
              <w:pStyle w:val="affffff7"/>
              <w:tabs>
                <w:tab w:val="left" w:pos="567"/>
              </w:tabs>
              <w:spacing w:after="0" w:line="240" w:lineRule="auto"/>
              <w:jc w:val="both"/>
              <w:rPr>
                <w:rFonts w:ascii="Times New Roman" w:hAnsi="Times New Roman"/>
              </w:rPr>
            </w:pPr>
          </w:p>
          <w:p w14:paraId="02321848" w14:textId="77777777" w:rsidR="00A70DDC" w:rsidRPr="000E3288" w:rsidRDefault="00A70DDC" w:rsidP="00A70DDC">
            <w:pPr>
              <w:pStyle w:val="affffff7"/>
              <w:tabs>
                <w:tab w:val="left" w:pos="0"/>
              </w:tabs>
              <w:spacing w:after="0" w:line="240" w:lineRule="auto"/>
              <w:jc w:val="both"/>
              <w:rPr>
                <w:rFonts w:ascii="Times New Roman" w:hAnsi="Times New Roman"/>
              </w:rPr>
            </w:pPr>
            <w:r w:rsidRPr="000E3288">
              <w:rPr>
                <w:rFonts w:ascii="Times New Roman" w:hAnsi="Times New Roman"/>
                <w:b/>
              </w:rPr>
              <w:t xml:space="preserve">                                                     ________________ </w:t>
            </w:r>
          </w:p>
        </w:tc>
      </w:tr>
    </w:tbl>
    <w:p w14:paraId="0931DD18" w14:textId="77777777" w:rsidR="00A70DDC" w:rsidRPr="007F7C6A" w:rsidRDefault="00A70DDC" w:rsidP="00A70DDC">
      <w:pPr>
        <w:spacing w:after="0" w:line="240" w:lineRule="auto"/>
        <w:jc w:val="right"/>
        <w:rPr>
          <w:rFonts w:ascii="Times New Roman" w:hAnsi="Times New Roman"/>
          <w:sz w:val="20"/>
          <w:szCs w:val="20"/>
        </w:rPr>
      </w:pPr>
    </w:p>
    <w:p w14:paraId="58FB9A23" w14:textId="77777777" w:rsidR="00A70DDC" w:rsidRPr="007F7C6A" w:rsidRDefault="00A70DDC" w:rsidP="00A70DDC">
      <w:pPr>
        <w:spacing w:after="0" w:line="240" w:lineRule="auto"/>
        <w:jc w:val="right"/>
        <w:rPr>
          <w:rFonts w:ascii="Times New Roman" w:hAnsi="Times New Roman"/>
          <w:sz w:val="20"/>
          <w:szCs w:val="20"/>
        </w:rPr>
      </w:pPr>
    </w:p>
    <w:p w14:paraId="766BC30A" w14:textId="5FC9FAC4" w:rsidR="006B4A30" w:rsidRPr="00720727" w:rsidRDefault="006B4A30" w:rsidP="00A70DDC">
      <w:pPr>
        <w:shd w:val="clear" w:color="auto" w:fill="FFFFFF"/>
        <w:tabs>
          <w:tab w:val="left" w:pos="6237"/>
        </w:tabs>
        <w:spacing w:before="259"/>
        <w:ind w:left="336"/>
        <w:jc w:val="both"/>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lastRenderedPageBreak/>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49AC1AF5" w14:textId="77777777" w:rsidR="006311A8" w:rsidRPr="00F43683" w:rsidRDefault="006311A8" w:rsidP="00550CCF">
      <w:pPr>
        <w:autoSpaceDE w:val="0"/>
        <w:autoSpaceDN w:val="0"/>
        <w:adjustRightInd w:val="0"/>
        <w:spacing w:after="0" w:line="240" w:lineRule="auto"/>
        <w:ind w:left="2694"/>
        <w:rPr>
          <w:rFonts w:ascii="Times New Roman" w:hAnsi="Times New Roman"/>
          <w:b/>
          <w:color w:val="000000"/>
        </w:rPr>
      </w:pPr>
    </w:p>
    <w:p w14:paraId="43275806"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на изготовление, поставку и установку блочной котельной установки 240 кВт с подключением к сети газораспределения и проведением ПНР.</w:t>
      </w:r>
    </w:p>
    <w:p w14:paraId="5768B52C" w14:textId="77777777" w:rsidR="00A70DDC" w:rsidRPr="00A70DDC" w:rsidRDefault="00A70DDC" w:rsidP="00A70DDC">
      <w:pPr>
        <w:jc w:val="center"/>
        <w:rPr>
          <w:rFonts w:ascii="Times New Roman" w:hAnsi="Times New Roman"/>
          <w:sz w:val="22"/>
          <w:szCs w:val="22"/>
        </w:rPr>
      </w:pPr>
    </w:p>
    <w:tbl>
      <w:tblPr>
        <w:tblW w:w="9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001"/>
        <w:gridCol w:w="6299"/>
      </w:tblGrid>
      <w:tr w:rsidR="00A70DDC" w:rsidRPr="00A70DDC" w14:paraId="1E1C95C3" w14:textId="77777777" w:rsidTr="00A70DDC">
        <w:trPr>
          <w:trHeight w:val="636"/>
        </w:trPr>
        <w:tc>
          <w:tcPr>
            <w:tcW w:w="543" w:type="dxa"/>
            <w:vAlign w:val="center"/>
          </w:tcPr>
          <w:p w14:paraId="66FB2E67"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 xml:space="preserve">№ </w:t>
            </w:r>
            <w:proofErr w:type="gramStart"/>
            <w:r w:rsidRPr="00A70DDC">
              <w:rPr>
                <w:rFonts w:ascii="Times New Roman" w:hAnsi="Times New Roman"/>
                <w:sz w:val="22"/>
                <w:szCs w:val="22"/>
              </w:rPr>
              <w:t>п</w:t>
            </w:r>
            <w:proofErr w:type="gramEnd"/>
            <w:r w:rsidRPr="00A70DDC">
              <w:rPr>
                <w:rFonts w:ascii="Times New Roman" w:hAnsi="Times New Roman"/>
                <w:sz w:val="22"/>
                <w:szCs w:val="22"/>
              </w:rPr>
              <w:t>/п</w:t>
            </w:r>
          </w:p>
        </w:tc>
        <w:tc>
          <w:tcPr>
            <w:tcW w:w="3001" w:type="dxa"/>
            <w:vAlign w:val="center"/>
          </w:tcPr>
          <w:p w14:paraId="4D3001F4"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Перечень основных данных и требований</w:t>
            </w:r>
          </w:p>
        </w:tc>
        <w:tc>
          <w:tcPr>
            <w:tcW w:w="6299" w:type="dxa"/>
            <w:vAlign w:val="center"/>
          </w:tcPr>
          <w:p w14:paraId="45C7D3FE"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Основные данные и требования</w:t>
            </w:r>
          </w:p>
        </w:tc>
      </w:tr>
      <w:tr w:rsidR="00A70DDC" w:rsidRPr="00A70DDC" w14:paraId="391D9B41" w14:textId="77777777" w:rsidTr="00A70DDC">
        <w:trPr>
          <w:trHeight w:val="265"/>
        </w:trPr>
        <w:tc>
          <w:tcPr>
            <w:tcW w:w="543" w:type="dxa"/>
            <w:vAlign w:val="center"/>
          </w:tcPr>
          <w:p w14:paraId="49AA0F30"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 xml:space="preserve"> 1. </w:t>
            </w:r>
          </w:p>
        </w:tc>
        <w:tc>
          <w:tcPr>
            <w:tcW w:w="3001" w:type="dxa"/>
          </w:tcPr>
          <w:p w14:paraId="1C158ADE" w14:textId="09DB39B7" w:rsidR="00A70DDC" w:rsidRPr="00A70DDC" w:rsidRDefault="00A70DDC" w:rsidP="00A70DDC">
            <w:pPr>
              <w:jc w:val="both"/>
              <w:rPr>
                <w:rFonts w:ascii="Times New Roman" w:hAnsi="Times New Roman"/>
                <w:sz w:val="22"/>
                <w:szCs w:val="22"/>
              </w:rPr>
            </w:pPr>
            <w:r>
              <w:rPr>
                <w:rFonts w:ascii="Times New Roman" w:hAnsi="Times New Roman"/>
                <w:sz w:val="22"/>
                <w:szCs w:val="22"/>
              </w:rPr>
              <w:t>Заказчик</w:t>
            </w:r>
          </w:p>
        </w:tc>
        <w:tc>
          <w:tcPr>
            <w:tcW w:w="6299" w:type="dxa"/>
          </w:tcPr>
          <w:p w14:paraId="017D25BE" w14:textId="77777777" w:rsidR="00A70DDC" w:rsidRPr="00A70DDC" w:rsidRDefault="00A70DDC" w:rsidP="00A70DDC">
            <w:pPr>
              <w:ind w:left="-125"/>
              <w:jc w:val="both"/>
              <w:rPr>
                <w:rFonts w:ascii="Times New Roman" w:hAnsi="Times New Roman"/>
                <w:sz w:val="22"/>
                <w:szCs w:val="22"/>
              </w:rPr>
            </w:pPr>
            <w:r w:rsidRPr="00A70DDC">
              <w:rPr>
                <w:rFonts w:ascii="Times New Roman" w:hAnsi="Times New Roman"/>
                <w:sz w:val="22"/>
                <w:szCs w:val="22"/>
              </w:rPr>
              <w:t xml:space="preserve"> Акционерное общество «</w:t>
            </w:r>
            <w:proofErr w:type="spellStart"/>
            <w:r w:rsidRPr="00A70DDC">
              <w:rPr>
                <w:rFonts w:ascii="Times New Roman" w:hAnsi="Times New Roman"/>
                <w:sz w:val="22"/>
                <w:szCs w:val="22"/>
              </w:rPr>
              <w:t>Выборгтеплоэнерго</w:t>
            </w:r>
            <w:proofErr w:type="spellEnd"/>
            <w:r w:rsidRPr="00A70DDC">
              <w:rPr>
                <w:rFonts w:ascii="Times New Roman" w:hAnsi="Times New Roman"/>
                <w:sz w:val="22"/>
                <w:szCs w:val="22"/>
              </w:rPr>
              <w:t>»</w:t>
            </w:r>
          </w:p>
        </w:tc>
      </w:tr>
      <w:tr w:rsidR="00A70DDC" w:rsidRPr="00A70DDC" w14:paraId="3D1C7066" w14:textId="77777777" w:rsidTr="00A70DDC">
        <w:tc>
          <w:tcPr>
            <w:tcW w:w="543" w:type="dxa"/>
          </w:tcPr>
          <w:p w14:paraId="3FD9CD0E"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2.</w:t>
            </w:r>
          </w:p>
        </w:tc>
        <w:tc>
          <w:tcPr>
            <w:tcW w:w="3001" w:type="dxa"/>
          </w:tcPr>
          <w:p w14:paraId="219C591F"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Местоположение объекта</w:t>
            </w:r>
          </w:p>
        </w:tc>
        <w:tc>
          <w:tcPr>
            <w:tcW w:w="6299" w:type="dxa"/>
          </w:tcPr>
          <w:p w14:paraId="0613B53C" w14:textId="77777777" w:rsidR="00A70DDC" w:rsidRPr="00A70DDC" w:rsidRDefault="00A70DDC" w:rsidP="00A70DDC">
            <w:pPr>
              <w:ind w:left="-69"/>
              <w:jc w:val="both"/>
              <w:rPr>
                <w:rFonts w:ascii="Times New Roman" w:hAnsi="Times New Roman"/>
                <w:sz w:val="22"/>
                <w:szCs w:val="22"/>
              </w:rPr>
            </w:pPr>
            <w:r w:rsidRPr="00A70DDC">
              <w:rPr>
                <w:rFonts w:ascii="Times New Roman" w:hAnsi="Times New Roman"/>
                <w:sz w:val="22"/>
                <w:szCs w:val="22"/>
              </w:rPr>
              <w:t>Ленинградская область, Выборгский муниципальный район, МО «</w:t>
            </w:r>
            <w:proofErr w:type="spellStart"/>
            <w:r w:rsidRPr="00A70DDC">
              <w:rPr>
                <w:rFonts w:ascii="Times New Roman" w:hAnsi="Times New Roman"/>
                <w:sz w:val="22"/>
                <w:szCs w:val="22"/>
              </w:rPr>
              <w:t>Каменногорское</w:t>
            </w:r>
            <w:proofErr w:type="spellEnd"/>
            <w:r w:rsidRPr="00A70DDC">
              <w:rPr>
                <w:rFonts w:ascii="Times New Roman" w:hAnsi="Times New Roman"/>
                <w:sz w:val="22"/>
                <w:szCs w:val="22"/>
              </w:rPr>
              <w:t xml:space="preserve"> ГП», п. Пруды, ул. Горная, уч. 16</w:t>
            </w:r>
          </w:p>
        </w:tc>
      </w:tr>
      <w:tr w:rsidR="00A70DDC" w:rsidRPr="00A70DDC" w14:paraId="4C92BB9F" w14:textId="77777777" w:rsidTr="00A70DDC">
        <w:tc>
          <w:tcPr>
            <w:tcW w:w="543" w:type="dxa"/>
          </w:tcPr>
          <w:p w14:paraId="0710DC57"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3.</w:t>
            </w:r>
          </w:p>
        </w:tc>
        <w:tc>
          <w:tcPr>
            <w:tcW w:w="3001" w:type="dxa"/>
          </w:tcPr>
          <w:p w14:paraId="2CE19C92"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Основание для закупки</w:t>
            </w:r>
          </w:p>
        </w:tc>
        <w:tc>
          <w:tcPr>
            <w:tcW w:w="6299" w:type="dxa"/>
          </w:tcPr>
          <w:p w14:paraId="664051E5" w14:textId="77777777" w:rsidR="00A70DDC" w:rsidRPr="00A70DDC" w:rsidRDefault="00A70DDC" w:rsidP="00A70DDC">
            <w:pPr>
              <w:jc w:val="both"/>
              <w:rPr>
                <w:rFonts w:ascii="Times New Roman" w:hAnsi="Times New Roman"/>
                <w:sz w:val="22"/>
                <w:szCs w:val="22"/>
              </w:rPr>
            </w:pPr>
            <w:r w:rsidRPr="00A70DDC">
              <w:rPr>
                <w:rFonts w:ascii="Times New Roman" w:eastAsia="Times New Roman" w:hAnsi="Times New Roman"/>
                <w:sz w:val="22"/>
                <w:szCs w:val="22"/>
              </w:rPr>
              <w:t>Изготовление и поставка газовой блочной котельной установки мощностью 240 кВт (далее – БКУ-240), изготовленной в заводских условиях согласно основным требованиям  технического задания, с подключением БКУ-240 к сети газораспределения.</w:t>
            </w:r>
          </w:p>
        </w:tc>
      </w:tr>
      <w:tr w:rsidR="00A70DDC" w:rsidRPr="00A70DDC" w14:paraId="309D4181" w14:textId="77777777" w:rsidTr="00A70DDC">
        <w:tc>
          <w:tcPr>
            <w:tcW w:w="543" w:type="dxa"/>
          </w:tcPr>
          <w:p w14:paraId="34349F26"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4.</w:t>
            </w:r>
          </w:p>
        </w:tc>
        <w:tc>
          <w:tcPr>
            <w:tcW w:w="3001" w:type="dxa"/>
          </w:tcPr>
          <w:p w14:paraId="61CA4D38"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Сроки выполнения работ</w:t>
            </w:r>
          </w:p>
        </w:tc>
        <w:tc>
          <w:tcPr>
            <w:tcW w:w="6299" w:type="dxa"/>
          </w:tcPr>
          <w:p w14:paraId="29014412"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120 календарных дней (включая 30 дней на подключение инженерно-технических коммуникаций)</w:t>
            </w:r>
          </w:p>
        </w:tc>
      </w:tr>
      <w:tr w:rsidR="00A70DDC" w:rsidRPr="00A70DDC" w14:paraId="755081C8" w14:textId="77777777" w:rsidTr="00A70DDC">
        <w:trPr>
          <w:trHeight w:val="274"/>
        </w:trPr>
        <w:tc>
          <w:tcPr>
            <w:tcW w:w="543" w:type="dxa"/>
          </w:tcPr>
          <w:p w14:paraId="1BE6B8F9"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5.</w:t>
            </w:r>
          </w:p>
        </w:tc>
        <w:tc>
          <w:tcPr>
            <w:tcW w:w="3001" w:type="dxa"/>
          </w:tcPr>
          <w:p w14:paraId="7D52EA64"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Состав основного оборудования</w:t>
            </w:r>
          </w:p>
          <w:p w14:paraId="70F6F889" w14:textId="77777777" w:rsidR="00A70DDC" w:rsidRPr="00A70DDC" w:rsidRDefault="00A70DDC" w:rsidP="00A70DDC">
            <w:pPr>
              <w:jc w:val="both"/>
              <w:rPr>
                <w:rFonts w:ascii="Times New Roman" w:hAnsi="Times New Roman"/>
                <w:sz w:val="22"/>
                <w:szCs w:val="22"/>
              </w:rPr>
            </w:pPr>
          </w:p>
        </w:tc>
        <w:tc>
          <w:tcPr>
            <w:tcW w:w="6299" w:type="dxa"/>
          </w:tcPr>
          <w:p w14:paraId="4DA98380"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Передвижной блок-контейнер заводской готовности из сэндвич-панелей с утеплителем, с утепленным полом и обработанными огнезащитным составом несущими ограждающими конструкциями с соблюдением требований по </w:t>
            </w:r>
            <w:proofErr w:type="spellStart"/>
            <w:r w:rsidRPr="00A70DDC">
              <w:rPr>
                <w:rFonts w:ascii="Times New Roman" w:hAnsi="Times New Roman"/>
                <w:sz w:val="22"/>
                <w:szCs w:val="22"/>
              </w:rPr>
              <w:t>взрывоустойчивости</w:t>
            </w:r>
            <w:proofErr w:type="spellEnd"/>
            <w:r w:rsidRPr="00A70DDC">
              <w:rPr>
                <w:rFonts w:ascii="Times New Roman" w:hAnsi="Times New Roman"/>
                <w:sz w:val="22"/>
                <w:szCs w:val="22"/>
              </w:rPr>
              <w:t xml:space="preserve"> помещения (по устройству </w:t>
            </w:r>
            <w:proofErr w:type="spellStart"/>
            <w:r w:rsidRPr="00A70DDC">
              <w:rPr>
                <w:rFonts w:ascii="Times New Roman" w:hAnsi="Times New Roman"/>
                <w:sz w:val="22"/>
                <w:szCs w:val="22"/>
              </w:rPr>
              <w:t>легкосбрасываемых</w:t>
            </w:r>
            <w:proofErr w:type="spellEnd"/>
            <w:r w:rsidRPr="00A70DDC">
              <w:rPr>
                <w:rFonts w:ascii="Times New Roman" w:hAnsi="Times New Roman"/>
                <w:sz w:val="22"/>
                <w:szCs w:val="22"/>
              </w:rPr>
              <w:t xml:space="preserve"> конструкций, площадь которых должна быть не менее 0,05 м</w:t>
            </w:r>
            <w:proofErr w:type="gramStart"/>
            <w:r w:rsidRPr="00A70DDC">
              <w:rPr>
                <w:rFonts w:ascii="Times New Roman" w:hAnsi="Times New Roman"/>
                <w:sz w:val="22"/>
                <w:szCs w:val="22"/>
                <w:vertAlign w:val="superscript"/>
              </w:rPr>
              <w:t>2</w:t>
            </w:r>
            <w:proofErr w:type="gramEnd"/>
            <w:r w:rsidRPr="00A70DDC">
              <w:rPr>
                <w:rFonts w:ascii="Times New Roman" w:hAnsi="Times New Roman"/>
                <w:sz w:val="22"/>
                <w:szCs w:val="22"/>
              </w:rPr>
              <w:t xml:space="preserve"> на 1 м</w:t>
            </w:r>
            <w:r w:rsidRPr="00A70DDC">
              <w:rPr>
                <w:rFonts w:ascii="Times New Roman" w:hAnsi="Times New Roman"/>
                <w:sz w:val="22"/>
                <w:szCs w:val="22"/>
                <w:vertAlign w:val="superscript"/>
              </w:rPr>
              <w:t>3</w:t>
            </w:r>
            <w:r w:rsidRPr="00A70DDC">
              <w:rPr>
                <w:rFonts w:ascii="Times New Roman" w:hAnsi="Times New Roman"/>
                <w:sz w:val="22"/>
                <w:szCs w:val="22"/>
              </w:rPr>
              <w:t xml:space="preserve"> свободного объема помещения)– 1 </w:t>
            </w:r>
            <w:proofErr w:type="spellStart"/>
            <w:r w:rsidRPr="00A70DDC">
              <w:rPr>
                <w:rFonts w:ascii="Times New Roman" w:hAnsi="Times New Roman"/>
                <w:sz w:val="22"/>
                <w:szCs w:val="22"/>
              </w:rPr>
              <w:t>компл</w:t>
            </w:r>
            <w:proofErr w:type="spellEnd"/>
            <w:r w:rsidRPr="00A70DDC">
              <w:rPr>
                <w:rFonts w:ascii="Times New Roman" w:hAnsi="Times New Roman"/>
                <w:sz w:val="22"/>
                <w:szCs w:val="22"/>
              </w:rPr>
              <w:t>.;</w:t>
            </w:r>
          </w:p>
          <w:p w14:paraId="7B269658"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Газовый котёл с горелочным устройством мощностью 120 кВт – 2 шт.;</w:t>
            </w:r>
          </w:p>
          <w:p w14:paraId="1262ADCD"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Насос сетевой (с частотным преобразователем) – 2 шт</w:t>
            </w:r>
            <w:proofErr w:type="gramStart"/>
            <w:r w:rsidRPr="00A70DDC">
              <w:rPr>
                <w:rFonts w:ascii="Times New Roman" w:hAnsi="Times New Roman"/>
                <w:sz w:val="22"/>
                <w:szCs w:val="22"/>
              </w:rPr>
              <w:t>.(</w:t>
            </w:r>
            <w:proofErr w:type="gramEnd"/>
            <w:r w:rsidRPr="00A70DDC">
              <w:rPr>
                <w:rFonts w:ascii="Times New Roman" w:hAnsi="Times New Roman"/>
                <w:sz w:val="22"/>
                <w:szCs w:val="22"/>
              </w:rPr>
              <w:t>основной и резервный);</w:t>
            </w:r>
          </w:p>
          <w:p w14:paraId="6EB2404D"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Трехходовой клапан – 1 шт. (с возможностью регулирования по количеству расходу тепловой энергии в зависимости от температуры);</w:t>
            </w:r>
          </w:p>
          <w:p w14:paraId="4759B7F8"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Расширительный бак с арматурой – 1 шт.;</w:t>
            </w:r>
          </w:p>
          <w:p w14:paraId="57F37172"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Система </w:t>
            </w:r>
            <w:proofErr w:type="spellStart"/>
            <w:r w:rsidRPr="00A70DDC">
              <w:rPr>
                <w:rFonts w:ascii="Times New Roman" w:hAnsi="Times New Roman"/>
                <w:sz w:val="22"/>
                <w:szCs w:val="22"/>
              </w:rPr>
              <w:t>химводоподготовки</w:t>
            </w:r>
            <w:proofErr w:type="spellEnd"/>
            <w:r w:rsidRPr="00A70DDC">
              <w:rPr>
                <w:rFonts w:ascii="Times New Roman" w:hAnsi="Times New Roman"/>
                <w:sz w:val="22"/>
                <w:szCs w:val="22"/>
              </w:rPr>
              <w:t xml:space="preserve"> – 1 </w:t>
            </w:r>
            <w:proofErr w:type="spellStart"/>
            <w:r w:rsidRPr="00A70DDC">
              <w:rPr>
                <w:rFonts w:ascii="Times New Roman" w:hAnsi="Times New Roman"/>
                <w:sz w:val="22"/>
                <w:szCs w:val="22"/>
              </w:rPr>
              <w:t>компл</w:t>
            </w:r>
            <w:proofErr w:type="spellEnd"/>
            <w:r w:rsidRPr="00A70DDC">
              <w:rPr>
                <w:rFonts w:ascii="Times New Roman" w:hAnsi="Times New Roman"/>
                <w:sz w:val="22"/>
                <w:szCs w:val="22"/>
              </w:rPr>
              <w:t>.;</w:t>
            </w:r>
          </w:p>
          <w:p w14:paraId="3153FFC7"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ШРП и комплектующие – 1 </w:t>
            </w:r>
            <w:proofErr w:type="spellStart"/>
            <w:r w:rsidRPr="00A70DDC">
              <w:rPr>
                <w:rFonts w:ascii="Times New Roman" w:hAnsi="Times New Roman"/>
                <w:sz w:val="22"/>
                <w:szCs w:val="22"/>
              </w:rPr>
              <w:t>компл</w:t>
            </w:r>
            <w:proofErr w:type="spellEnd"/>
            <w:r w:rsidRPr="00A70DDC">
              <w:rPr>
                <w:rFonts w:ascii="Times New Roman" w:hAnsi="Times New Roman"/>
                <w:sz w:val="22"/>
                <w:szCs w:val="22"/>
              </w:rPr>
              <w:t>.;</w:t>
            </w:r>
          </w:p>
          <w:p w14:paraId="7E883534"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Коммерческий узел учёта тепловой энергии – 1 </w:t>
            </w:r>
            <w:proofErr w:type="spellStart"/>
            <w:r w:rsidRPr="00A70DDC">
              <w:rPr>
                <w:rFonts w:ascii="Times New Roman" w:hAnsi="Times New Roman"/>
                <w:sz w:val="22"/>
                <w:szCs w:val="22"/>
              </w:rPr>
              <w:t>компл</w:t>
            </w:r>
            <w:proofErr w:type="spellEnd"/>
            <w:r w:rsidRPr="00A70DDC">
              <w:rPr>
                <w:rFonts w:ascii="Times New Roman" w:hAnsi="Times New Roman"/>
                <w:sz w:val="22"/>
                <w:szCs w:val="22"/>
              </w:rPr>
              <w:t>.;</w:t>
            </w:r>
          </w:p>
          <w:p w14:paraId="4A6E09C5"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Коммерческий узел учёта газа – 1 </w:t>
            </w:r>
            <w:proofErr w:type="spellStart"/>
            <w:r w:rsidRPr="00A70DDC">
              <w:rPr>
                <w:rFonts w:ascii="Times New Roman" w:hAnsi="Times New Roman"/>
                <w:sz w:val="22"/>
                <w:szCs w:val="22"/>
              </w:rPr>
              <w:t>компл</w:t>
            </w:r>
            <w:proofErr w:type="spellEnd"/>
            <w:r w:rsidRPr="00A70DDC">
              <w:rPr>
                <w:rFonts w:ascii="Times New Roman" w:hAnsi="Times New Roman"/>
                <w:sz w:val="22"/>
                <w:szCs w:val="22"/>
              </w:rPr>
              <w:t>.;</w:t>
            </w:r>
          </w:p>
          <w:p w14:paraId="7A79AA65"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lastRenderedPageBreak/>
              <w:t xml:space="preserve">Коммерческий узел учёта холодной воды – 1 </w:t>
            </w:r>
            <w:proofErr w:type="spellStart"/>
            <w:r w:rsidRPr="00A70DDC">
              <w:rPr>
                <w:rFonts w:ascii="Times New Roman" w:hAnsi="Times New Roman"/>
                <w:sz w:val="22"/>
                <w:szCs w:val="22"/>
              </w:rPr>
              <w:t>компл</w:t>
            </w:r>
            <w:proofErr w:type="spellEnd"/>
            <w:r w:rsidRPr="00A70DDC">
              <w:rPr>
                <w:rFonts w:ascii="Times New Roman" w:hAnsi="Times New Roman"/>
                <w:sz w:val="22"/>
                <w:szCs w:val="22"/>
              </w:rPr>
              <w:t>.;</w:t>
            </w:r>
          </w:p>
          <w:p w14:paraId="288AF11C"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Коммерческий узел учёта электрической энергии – 1 </w:t>
            </w:r>
            <w:proofErr w:type="spellStart"/>
            <w:r w:rsidRPr="00A70DDC">
              <w:rPr>
                <w:rFonts w:ascii="Times New Roman" w:hAnsi="Times New Roman"/>
                <w:sz w:val="22"/>
                <w:szCs w:val="22"/>
              </w:rPr>
              <w:t>компл</w:t>
            </w:r>
            <w:proofErr w:type="spellEnd"/>
            <w:r w:rsidRPr="00A70DDC">
              <w:rPr>
                <w:rFonts w:ascii="Times New Roman" w:hAnsi="Times New Roman"/>
                <w:sz w:val="22"/>
                <w:szCs w:val="22"/>
              </w:rPr>
              <w:t>.;</w:t>
            </w:r>
          </w:p>
        </w:tc>
      </w:tr>
      <w:tr w:rsidR="00A70DDC" w:rsidRPr="00A70DDC" w14:paraId="76809D97" w14:textId="77777777" w:rsidTr="00A70DDC">
        <w:trPr>
          <w:trHeight w:val="553"/>
        </w:trPr>
        <w:tc>
          <w:tcPr>
            <w:tcW w:w="543" w:type="dxa"/>
          </w:tcPr>
          <w:p w14:paraId="2C8FC1DB"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lastRenderedPageBreak/>
              <w:t>6.</w:t>
            </w:r>
          </w:p>
        </w:tc>
        <w:tc>
          <w:tcPr>
            <w:tcW w:w="3001" w:type="dxa"/>
          </w:tcPr>
          <w:p w14:paraId="220CAD20"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Объём основных работ, выполняемых Исполнителем, и гарантийные обязательства Исполнителя</w:t>
            </w:r>
          </w:p>
        </w:tc>
        <w:tc>
          <w:tcPr>
            <w:tcW w:w="6299" w:type="dxa"/>
          </w:tcPr>
          <w:p w14:paraId="5B5A71CD"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До начала работ Исполнителем выполняется: </w:t>
            </w:r>
          </w:p>
          <w:p w14:paraId="37CCA2C2" w14:textId="0C1D5AF6"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 </w:t>
            </w:r>
            <w:r>
              <w:rPr>
                <w:rFonts w:ascii="Times New Roman" w:hAnsi="Times New Roman"/>
                <w:sz w:val="22"/>
                <w:szCs w:val="22"/>
              </w:rPr>
              <w:t>Заказчик</w:t>
            </w:r>
            <w:r w:rsidRPr="00A70DDC">
              <w:rPr>
                <w:rFonts w:ascii="Times New Roman" w:hAnsi="Times New Roman"/>
                <w:sz w:val="22"/>
                <w:szCs w:val="22"/>
              </w:rPr>
              <w:t xml:space="preserve"> предоставляет проект на наружный газопровод ГСН;</w:t>
            </w:r>
          </w:p>
          <w:p w14:paraId="408CCBC9"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разработка рабочей документации БКУ-240 (РД);</w:t>
            </w:r>
          </w:p>
          <w:p w14:paraId="7472B9A7" w14:textId="529C356F"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 согласование РД с </w:t>
            </w:r>
            <w:r>
              <w:rPr>
                <w:rFonts w:ascii="Times New Roman" w:hAnsi="Times New Roman"/>
                <w:sz w:val="22"/>
                <w:szCs w:val="22"/>
              </w:rPr>
              <w:t>Заказчиком</w:t>
            </w:r>
            <w:r w:rsidRPr="00A70DDC">
              <w:rPr>
                <w:rFonts w:ascii="Times New Roman" w:hAnsi="Times New Roman"/>
                <w:sz w:val="22"/>
                <w:szCs w:val="22"/>
              </w:rPr>
              <w:t>.</w:t>
            </w:r>
          </w:p>
          <w:p w14:paraId="456241FC"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При разработке РД предусмотреть:</w:t>
            </w:r>
          </w:p>
          <w:p w14:paraId="658A37D6"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щиты управления котлами;</w:t>
            </w:r>
          </w:p>
          <w:p w14:paraId="028CFE0A"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автоматику безопасности и автоматизированную систему управления технологическими процессами;</w:t>
            </w:r>
          </w:p>
          <w:p w14:paraId="75FA6B52"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циркуляционные насосы;</w:t>
            </w:r>
          </w:p>
          <w:p w14:paraId="22F410A5"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 систему автоматизации БКУ-240; </w:t>
            </w:r>
          </w:p>
          <w:p w14:paraId="082F4AE8"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 систему </w:t>
            </w:r>
            <w:proofErr w:type="spellStart"/>
            <w:r w:rsidRPr="00A70DDC">
              <w:rPr>
                <w:rFonts w:ascii="Times New Roman" w:hAnsi="Times New Roman"/>
                <w:sz w:val="22"/>
                <w:szCs w:val="22"/>
              </w:rPr>
              <w:t>погодозависимой</w:t>
            </w:r>
            <w:proofErr w:type="spellEnd"/>
            <w:r w:rsidRPr="00A70DDC">
              <w:rPr>
                <w:rFonts w:ascii="Times New Roman" w:hAnsi="Times New Roman"/>
                <w:sz w:val="22"/>
                <w:szCs w:val="22"/>
              </w:rPr>
              <w:t xml:space="preserve"> автоматики контура отопления;</w:t>
            </w:r>
          </w:p>
          <w:p w14:paraId="19596C44"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систему автоматической подпитки;</w:t>
            </w:r>
          </w:p>
          <w:p w14:paraId="169B3935"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систему охранно-пожарную сигнализацию;</w:t>
            </w:r>
          </w:p>
          <w:p w14:paraId="5BEE6B30"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систему контроля загазованности с сигнализаторами загазованности СН</w:t>
            </w:r>
            <w:proofErr w:type="gramStart"/>
            <w:r w:rsidRPr="00A70DDC">
              <w:rPr>
                <w:rFonts w:ascii="Times New Roman" w:hAnsi="Times New Roman"/>
                <w:sz w:val="22"/>
                <w:szCs w:val="22"/>
                <w:vertAlign w:val="subscript"/>
              </w:rPr>
              <w:t>4</w:t>
            </w:r>
            <w:proofErr w:type="gramEnd"/>
            <w:r w:rsidRPr="00A70DDC">
              <w:rPr>
                <w:rFonts w:ascii="Times New Roman" w:hAnsi="Times New Roman"/>
                <w:sz w:val="22"/>
                <w:szCs w:val="22"/>
              </w:rPr>
              <w:t xml:space="preserve"> и СО;</w:t>
            </w:r>
          </w:p>
          <w:p w14:paraId="6492EE78"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систему отопления;</w:t>
            </w:r>
          </w:p>
          <w:p w14:paraId="73D37038"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систему вентиляции;</w:t>
            </w:r>
          </w:p>
          <w:p w14:paraId="11851380"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систему освещения;</w:t>
            </w:r>
          </w:p>
          <w:p w14:paraId="3949D26B"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систему диспетчеризации;</w:t>
            </w:r>
          </w:p>
          <w:p w14:paraId="601A2032"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теплоизоляцию трубопроводов.</w:t>
            </w:r>
          </w:p>
          <w:p w14:paraId="65520962"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Предусмотреть узлы учета газа, холодной воды, тепла и электроэнергии.</w:t>
            </w:r>
          </w:p>
          <w:p w14:paraId="173EF209"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После согласования РД Исполнитель выполняет следующие работы:</w:t>
            </w:r>
          </w:p>
          <w:p w14:paraId="64D7F94A"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изготовление БКУ-240 по согласованной рабочей документации;</w:t>
            </w:r>
          </w:p>
          <w:p w14:paraId="4C838AA9" w14:textId="2D9BB82A"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 доставка БКУ-240 на объект </w:t>
            </w:r>
            <w:r>
              <w:rPr>
                <w:rFonts w:ascii="Times New Roman" w:hAnsi="Times New Roman"/>
                <w:sz w:val="22"/>
                <w:szCs w:val="22"/>
              </w:rPr>
              <w:t>Заказчик</w:t>
            </w:r>
            <w:r w:rsidRPr="00A70DDC">
              <w:rPr>
                <w:rFonts w:ascii="Times New Roman" w:hAnsi="Times New Roman"/>
                <w:sz w:val="22"/>
                <w:szCs w:val="22"/>
              </w:rPr>
              <w:t>;</w:t>
            </w:r>
          </w:p>
          <w:p w14:paraId="6D6B5C1E" w14:textId="54F1CAF8"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установка БКУ-240 на готовое основание. Устройство основания для БКУ-240 и подключение ее к сетям инженерно-</w:t>
            </w:r>
            <w:r w:rsidRPr="00A70DDC">
              <w:rPr>
                <w:rFonts w:ascii="Times New Roman" w:hAnsi="Times New Roman"/>
                <w:sz w:val="22"/>
                <w:szCs w:val="22"/>
              </w:rPr>
              <w:lastRenderedPageBreak/>
              <w:t xml:space="preserve">технического обеспечения (электрическая энергия, холодное водоснабжение, тепловые сети) выполняется силами </w:t>
            </w:r>
            <w:r>
              <w:rPr>
                <w:rFonts w:ascii="Times New Roman" w:hAnsi="Times New Roman"/>
                <w:sz w:val="22"/>
                <w:szCs w:val="22"/>
              </w:rPr>
              <w:t>Заказчика</w:t>
            </w:r>
            <w:r w:rsidRPr="00A70DDC">
              <w:rPr>
                <w:rFonts w:ascii="Times New Roman" w:hAnsi="Times New Roman"/>
                <w:sz w:val="22"/>
                <w:szCs w:val="22"/>
              </w:rPr>
              <w:t>.</w:t>
            </w:r>
          </w:p>
          <w:p w14:paraId="4AB9EC39"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xml:space="preserve">- </w:t>
            </w:r>
            <w:proofErr w:type="gramStart"/>
            <w:r w:rsidRPr="00A70DDC">
              <w:rPr>
                <w:rFonts w:ascii="Times New Roman" w:hAnsi="Times New Roman"/>
                <w:sz w:val="22"/>
                <w:szCs w:val="22"/>
              </w:rPr>
              <w:t>с</w:t>
            </w:r>
            <w:proofErr w:type="gramEnd"/>
            <w:r w:rsidRPr="00A70DDC">
              <w:rPr>
                <w:rFonts w:ascii="Times New Roman" w:hAnsi="Times New Roman"/>
                <w:sz w:val="22"/>
                <w:szCs w:val="22"/>
              </w:rPr>
              <w:t>борка БКУ-240;</w:t>
            </w:r>
          </w:p>
          <w:p w14:paraId="59A8342D"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разработка программы пусконаладочных работ (далее - программа ПНР);</w:t>
            </w:r>
          </w:p>
          <w:p w14:paraId="24E68AA6"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xml:space="preserve">- согласование программы ПНР в территориальном органе энергетического надзора </w:t>
            </w:r>
            <w:proofErr w:type="spellStart"/>
            <w:r w:rsidRPr="00A70DDC">
              <w:rPr>
                <w:rFonts w:ascii="Times New Roman" w:hAnsi="Times New Roman"/>
                <w:sz w:val="22"/>
                <w:szCs w:val="22"/>
              </w:rPr>
              <w:t>Ростехнадзоре</w:t>
            </w:r>
            <w:proofErr w:type="spellEnd"/>
            <w:r w:rsidRPr="00A70DDC">
              <w:rPr>
                <w:rFonts w:ascii="Times New Roman" w:hAnsi="Times New Roman"/>
                <w:sz w:val="22"/>
                <w:szCs w:val="22"/>
              </w:rPr>
              <w:t>;</w:t>
            </w:r>
          </w:p>
          <w:p w14:paraId="3B61D626"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xml:space="preserve">- сдача в постоянную эксплуатацию наружного газопровода, с вызовом инспектора </w:t>
            </w:r>
            <w:proofErr w:type="spellStart"/>
            <w:r w:rsidRPr="00A70DDC">
              <w:rPr>
                <w:rFonts w:ascii="Times New Roman" w:hAnsi="Times New Roman"/>
                <w:sz w:val="22"/>
                <w:szCs w:val="22"/>
              </w:rPr>
              <w:t>Ростехнадзора</w:t>
            </w:r>
            <w:proofErr w:type="spellEnd"/>
            <w:r w:rsidRPr="00A70DDC">
              <w:rPr>
                <w:rFonts w:ascii="Times New Roman" w:hAnsi="Times New Roman"/>
                <w:sz w:val="22"/>
                <w:szCs w:val="22"/>
              </w:rPr>
              <w:t>;</w:t>
            </w:r>
          </w:p>
          <w:p w14:paraId="33615376"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xml:space="preserve">- сдача сети </w:t>
            </w:r>
            <w:proofErr w:type="spellStart"/>
            <w:r w:rsidRPr="00A70DDC">
              <w:rPr>
                <w:rFonts w:ascii="Times New Roman" w:hAnsi="Times New Roman"/>
                <w:sz w:val="22"/>
                <w:szCs w:val="22"/>
              </w:rPr>
              <w:t>газопотребления</w:t>
            </w:r>
            <w:proofErr w:type="spellEnd"/>
            <w:r w:rsidRPr="00A70DDC">
              <w:rPr>
                <w:rFonts w:ascii="Times New Roman" w:hAnsi="Times New Roman"/>
                <w:sz w:val="22"/>
                <w:szCs w:val="22"/>
              </w:rPr>
              <w:t xml:space="preserve"> для проведения комплексного опробования и ПНР, с вызовом инспектора </w:t>
            </w:r>
            <w:proofErr w:type="spellStart"/>
            <w:r w:rsidRPr="00A70DDC">
              <w:rPr>
                <w:rFonts w:ascii="Times New Roman" w:hAnsi="Times New Roman"/>
                <w:sz w:val="22"/>
                <w:szCs w:val="22"/>
              </w:rPr>
              <w:t>Ростехнадзора</w:t>
            </w:r>
            <w:proofErr w:type="spellEnd"/>
            <w:r w:rsidRPr="00A70DDC">
              <w:rPr>
                <w:rFonts w:ascii="Times New Roman" w:hAnsi="Times New Roman"/>
                <w:sz w:val="22"/>
                <w:szCs w:val="22"/>
              </w:rPr>
              <w:t>;</w:t>
            </w:r>
          </w:p>
          <w:p w14:paraId="37CB9FAC"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выполнение пуско-наладочных работ с предоставлением отчета о проведении пуско-наладочных и режимных испытаний;</w:t>
            </w:r>
          </w:p>
          <w:p w14:paraId="19B9601B"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xml:space="preserve">- сдача в постоянную эксплуатацию сети </w:t>
            </w:r>
            <w:proofErr w:type="spellStart"/>
            <w:r w:rsidRPr="00A70DDC">
              <w:rPr>
                <w:rFonts w:ascii="Times New Roman" w:hAnsi="Times New Roman"/>
                <w:sz w:val="22"/>
                <w:szCs w:val="22"/>
              </w:rPr>
              <w:t>газопотребления</w:t>
            </w:r>
            <w:proofErr w:type="spellEnd"/>
            <w:r w:rsidRPr="00A70DDC">
              <w:rPr>
                <w:rFonts w:ascii="Times New Roman" w:hAnsi="Times New Roman"/>
                <w:sz w:val="22"/>
                <w:szCs w:val="22"/>
              </w:rPr>
              <w:t xml:space="preserve"> и комплексного опробования теплоэнергетической установки, с вызовом инспектора </w:t>
            </w:r>
            <w:proofErr w:type="spellStart"/>
            <w:r w:rsidRPr="00A70DDC">
              <w:rPr>
                <w:rFonts w:ascii="Times New Roman" w:hAnsi="Times New Roman"/>
                <w:sz w:val="22"/>
                <w:szCs w:val="22"/>
              </w:rPr>
              <w:t>Ростехнадзора</w:t>
            </w:r>
            <w:proofErr w:type="spellEnd"/>
            <w:r w:rsidRPr="00A70DDC">
              <w:rPr>
                <w:rFonts w:ascii="Times New Roman" w:hAnsi="Times New Roman"/>
                <w:sz w:val="22"/>
                <w:szCs w:val="22"/>
              </w:rPr>
              <w:t xml:space="preserve"> с получением акта приемки законченного строительством объекта;</w:t>
            </w:r>
          </w:p>
          <w:p w14:paraId="77A89E62"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сдача БКУ-240 Заказчику.</w:t>
            </w:r>
          </w:p>
          <w:p w14:paraId="1AD106BF" w14:textId="77777777" w:rsidR="00A70DDC" w:rsidRPr="00A70DDC" w:rsidRDefault="00A70DDC" w:rsidP="00A70DDC">
            <w:pPr>
              <w:tabs>
                <w:tab w:val="left" w:pos="4252"/>
                <w:tab w:val="left" w:pos="4891"/>
              </w:tabs>
              <w:jc w:val="both"/>
              <w:rPr>
                <w:rFonts w:ascii="Times New Roman" w:hAnsi="Times New Roman"/>
                <w:sz w:val="22"/>
                <w:szCs w:val="22"/>
              </w:rPr>
            </w:pPr>
            <w:r w:rsidRPr="00A70DDC">
              <w:rPr>
                <w:rFonts w:ascii="Times New Roman" w:hAnsi="Times New Roman"/>
                <w:sz w:val="22"/>
                <w:szCs w:val="22"/>
              </w:rPr>
              <w:t>- проведение экспертизы промышленной безопасности технического устройства до начала применения на опасном производственном объекте, как иная форма оценки соответствия технического устройства, планируемого к применению на ОПО, обязательным требованиям промышленной безопасности.</w:t>
            </w:r>
          </w:p>
          <w:p w14:paraId="5FFC8B80"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Гарантийные сроки на блок заводской готовности, оборудование БКУ-240 и гарантийные обязательства Исполнителя на монтажные работы должны составлять не менее 36 месяцев.</w:t>
            </w:r>
          </w:p>
        </w:tc>
      </w:tr>
      <w:tr w:rsidR="00A70DDC" w:rsidRPr="00A70DDC" w14:paraId="2A929A40" w14:textId="77777777" w:rsidTr="00A70DDC">
        <w:trPr>
          <w:trHeight w:val="1262"/>
        </w:trPr>
        <w:tc>
          <w:tcPr>
            <w:tcW w:w="543" w:type="dxa"/>
          </w:tcPr>
          <w:p w14:paraId="3F2A9FDE"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lastRenderedPageBreak/>
              <w:t>7.</w:t>
            </w:r>
          </w:p>
        </w:tc>
        <w:tc>
          <w:tcPr>
            <w:tcW w:w="3001" w:type="dxa"/>
          </w:tcPr>
          <w:p w14:paraId="6143E4C8"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Основные требования к техническим характеристикам оборудования, входящего в состав БКУ-240.</w:t>
            </w:r>
          </w:p>
        </w:tc>
        <w:tc>
          <w:tcPr>
            <w:tcW w:w="6299" w:type="dxa"/>
          </w:tcPr>
          <w:p w14:paraId="04ACC465"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Установленная мощность БКУ-240: 240 кВт.</w:t>
            </w:r>
          </w:p>
          <w:p w14:paraId="72F71434"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Температурный график системы теплоснабжения: 95</w:t>
            </w:r>
            <w:proofErr w:type="gramStart"/>
            <w:r w:rsidRPr="00A70DDC">
              <w:rPr>
                <w:rFonts w:ascii="Times New Roman" w:hAnsi="Times New Roman"/>
                <w:sz w:val="22"/>
                <w:szCs w:val="22"/>
              </w:rPr>
              <w:t>˚С</w:t>
            </w:r>
            <w:proofErr w:type="gramEnd"/>
            <w:r w:rsidRPr="00A70DDC">
              <w:rPr>
                <w:rFonts w:ascii="Times New Roman" w:hAnsi="Times New Roman"/>
                <w:sz w:val="22"/>
                <w:szCs w:val="22"/>
              </w:rPr>
              <w:t>/70˚С.</w:t>
            </w:r>
          </w:p>
          <w:p w14:paraId="0BCF13F7"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Схема теплоснабжения – двухтрубная, закрытого типа (без ГВС), с зависимым подключением потребителей.</w:t>
            </w:r>
          </w:p>
          <w:p w14:paraId="223DB4FD"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Вид топлива: природный газ.</w:t>
            </w:r>
          </w:p>
          <w:p w14:paraId="3455019D"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Схема работы насосов: попеременная. Каждый насос должен обеспечивать 100%-й расход теплоносителя.</w:t>
            </w:r>
          </w:p>
          <w:p w14:paraId="3C2BA440"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Степень автоматизации: без постоянного пребывания </w:t>
            </w:r>
            <w:r w:rsidRPr="00A70DDC">
              <w:rPr>
                <w:rFonts w:ascii="Times New Roman" w:hAnsi="Times New Roman"/>
                <w:sz w:val="22"/>
                <w:szCs w:val="22"/>
              </w:rPr>
              <w:lastRenderedPageBreak/>
              <w:t xml:space="preserve">обслуживающего персонала с передачей сигналов об аварии через </w:t>
            </w:r>
            <w:r w:rsidRPr="00A70DDC">
              <w:rPr>
                <w:rFonts w:ascii="Times New Roman" w:hAnsi="Times New Roman"/>
                <w:sz w:val="22"/>
                <w:szCs w:val="22"/>
                <w:lang w:val="en-US"/>
              </w:rPr>
              <w:t>GSM</w:t>
            </w:r>
            <w:r w:rsidRPr="00A70DDC">
              <w:rPr>
                <w:rFonts w:ascii="Times New Roman" w:hAnsi="Times New Roman"/>
                <w:sz w:val="22"/>
                <w:szCs w:val="22"/>
              </w:rPr>
              <w:t xml:space="preserve">-канал и </w:t>
            </w:r>
            <w:r w:rsidRPr="00A70DDC">
              <w:rPr>
                <w:rFonts w:ascii="Times New Roman" w:hAnsi="Times New Roman"/>
                <w:sz w:val="22"/>
                <w:szCs w:val="22"/>
                <w:lang w:val="en-US"/>
              </w:rPr>
              <w:t>SMS</w:t>
            </w:r>
            <w:r w:rsidRPr="00A70DDC">
              <w:rPr>
                <w:rFonts w:ascii="Times New Roman" w:hAnsi="Times New Roman"/>
                <w:sz w:val="22"/>
                <w:szCs w:val="22"/>
              </w:rPr>
              <w:t>-оповещение на мобильный номер оператора сотовой связи.</w:t>
            </w:r>
          </w:p>
          <w:p w14:paraId="7148F846"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Дополнительно предусмотреть:</w:t>
            </w:r>
          </w:p>
          <w:p w14:paraId="17698B25"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Всё оборудование должно быть сертифицировано и разрешено к применению органами </w:t>
            </w:r>
            <w:proofErr w:type="spellStart"/>
            <w:r w:rsidRPr="00A70DDC">
              <w:rPr>
                <w:rFonts w:ascii="Times New Roman" w:hAnsi="Times New Roman"/>
                <w:sz w:val="22"/>
                <w:szCs w:val="22"/>
              </w:rPr>
              <w:t>Ростехнадзора</w:t>
            </w:r>
            <w:proofErr w:type="spellEnd"/>
            <w:r w:rsidRPr="00A70DDC">
              <w:rPr>
                <w:rFonts w:ascii="Times New Roman" w:hAnsi="Times New Roman"/>
                <w:sz w:val="22"/>
                <w:szCs w:val="22"/>
              </w:rPr>
              <w:t>. Состав оборудования БКУ-240 должен отвечать требованиям Технического регламента Таможенного союза "О безопасности машин и оборудования" (</w:t>
            </w:r>
            <w:proofErr w:type="gramStart"/>
            <w:r w:rsidRPr="00A70DDC">
              <w:rPr>
                <w:rFonts w:ascii="Times New Roman" w:hAnsi="Times New Roman"/>
                <w:sz w:val="22"/>
                <w:szCs w:val="22"/>
              </w:rPr>
              <w:t>ТР</w:t>
            </w:r>
            <w:proofErr w:type="gramEnd"/>
            <w:r w:rsidRPr="00A70DDC">
              <w:rPr>
                <w:rFonts w:ascii="Times New Roman" w:hAnsi="Times New Roman"/>
                <w:sz w:val="22"/>
                <w:szCs w:val="22"/>
              </w:rPr>
              <w:t xml:space="preserve"> ТС - 010 - 2011), "О безопасности аппаратов, работающих на газообразном топливе" (ТР ТС - 016 - 2011).</w:t>
            </w:r>
          </w:p>
          <w:p w14:paraId="470BCBB4" w14:textId="77777777" w:rsidR="00A70DDC" w:rsidRPr="00A70DDC" w:rsidRDefault="00A70DDC" w:rsidP="00A70DDC">
            <w:pPr>
              <w:jc w:val="both"/>
              <w:rPr>
                <w:rFonts w:ascii="Times New Roman" w:hAnsi="Times New Roman"/>
                <w:sz w:val="22"/>
                <w:szCs w:val="22"/>
              </w:rPr>
            </w:pPr>
            <w:proofErr w:type="gramStart"/>
            <w:r w:rsidRPr="00A70DDC">
              <w:rPr>
                <w:rFonts w:ascii="Times New Roman" w:hAnsi="Times New Roman"/>
                <w:sz w:val="22"/>
                <w:szCs w:val="22"/>
              </w:rPr>
              <w:t>Набор комплектующих и рабочая схема котельной должны иметь аналоги на территории России и быть проверены в условиях реальной эксплуатации.</w:t>
            </w:r>
            <w:proofErr w:type="gramEnd"/>
          </w:p>
        </w:tc>
      </w:tr>
      <w:tr w:rsidR="00A70DDC" w:rsidRPr="00A70DDC" w14:paraId="560D90AF" w14:textId="77777777" w:rsidTr="00A70DDC">
        <w:tc>
          <w:tcPr>
            <w:tcW w:w="543" w:type="dxa"/>
          </w:tcPr>
          <w:p w14:paraId="55344544"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lastRenderedPageBreak/>
              <w:t>8.</w:t>
            </w:r>
          </w:p>
        </w:tc>
        <w:tc>
          <w:tcPr>
            <w:tcW w:w="3001" w:type="dxa"/>
          </w:tcPr>
          <w:p w14:paraId="51522E80" w14:textId="56F1D601"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 xml:space="preserve">Документация, передаваемая </w:t>
            </w:r>
            <w:r>
              <w:rPr>
                <w:rFonts w:ascii="Times New Roman" w:hAnsi="Times New Roman"/>
                <w:sz w:val="22"/>
                <w:szCs w:val="22"/>
              </w:rPr>
              <w:t>Заказчику</w:t>
            </w:r>
            <w:r w:rsidRPr="00A70DDC">
              <w:rPr>
                <w:rFonts w:ascii="Times New Roman" w:hAnsi="Times New Roman"/>
                <w:sz w:val="22"/>
                <w:szCs w:val="22"/>
              </w:rPr>
              <w:t xml:space="preserve"> вместе с БКУ-240</w:t>
            </w:r>
          </w:p>
        </w:tc>
        <w:tc>
          <w:tcPr>
            <w:tcW w:w="6299" w:type="dxa"/>
          </w:tcPr>
          <w:p w14:paraId="58CEB473" w14:textId="77777777" w:rsidR="00A70DDC" w:rsidRPr="00A70DDC" w:rsidRDefault="00A70DDC" w:rsidP="002C131A">
            <w:pPr>
              <w:numPr>
                <w:ilvl w:val="0"/>
                <w:numId w:val="55"/>
              </w:numPr>
              <w:tabs>
                <w:tab w:val="clear" w:pos="720"/>
                <w:tab w:val="num" w:pos="442"/>
              </w:tabs>
              <w:spacing w:after="0" w:line="240" w:lineRule="auto"/>
              <w:ind w:left="442" w:hanging="425"/>
              <w:jc w:val="both"/>
              <w:rPr>
                <w:rFonts w:ascii="Times New Roman" w:hAnsi="Times New Roman"/>
                <w:sz w:val="22"/>
                <w:szCs w:val="22"/>
              </w:rPr>
            </w:pPr>
            <w:r w:rsidRPr="00A70DDC">
              <w:rPr>
                <w:rFonts w:ascii="Times New Roman" w:hAnsi="Times New Roman"/>
                <w:sz w:val="22"/>
                <w:szCs w:val="22"/>
              </w:rPr>
              <w:t>Паспорт БКУ-240 как на готовое изделие от изготовителя, предварительно согласованный с Заказчиком.</w:t>
            </w:r>
          </w:p>
          <w:p w14:paraId="0CED725A" w14:textId="77777777" w:rsidR="00A70DDC" w:rsidRPr="00A70DDC" w:rsidRDefault="00A70DDC" w:rsidP="002C131A">
            <w:pPr>
              <w:numPr>
                <w:ilvl w:val="0"/>
                <w:numId w:val="55"/>
              </w:numPr>
              <w:tabs>
                <w:tab w:val="clear" w:pos="720"/>
                <w:tab w:val="num" w:pos="442"/>
              </w:tabs>
              <w:spacing w:after="0" w:line="240" w:lineRule="auto"/>
              <w:ind w:left="442" w:hanging="425"/>
              <w:jc w:val="both"/>
              <w:rPr>
                <w:rFonts w:ascii="Times New Roman" w:hAnsi="Times New Roman"/>
                <w:sz w:val="22"/>
                <w:szCs w:val="22"/>
              </w:rPr>
            </w:pPr>
            <w:r w:rsidRPr="00A70DDC">
              <w:rPr>
                <w:rFonts w:ascii="Times New Roman" w:hAnsi="Times New Roman"/>
                <w:sz w:val="22"/>
                <w:szCs w:val="22"/>
              </w:rPr>
              <w:t>Руководство по эксплуатации БКУ-240.</w:t>
            </w:r>
          </w:p>
          <w:p w14:paraId="0C48A09E" w14:textId="77777777" w:rsidR="00A70DDC" w:rsidRPr="00A70DDC" w:rsidRDefault="00A70DDC" w:rsidP="002C131A">
            <w:pPr>
              <w:numPr>
                <w:ilvl w:val="0"/>
                <w:numId w:val="55"/>
              </w:numPr>
              <w:tabs>
                <w:tab w:val="clear" w:pos="720"/>
                <w:tab w:val="num" w:pos="442"/>
              </w:tabs>
              <w:spacing w:after="0" w:line="240" w:lineRule="auto"/>
              <w:ind w:left="442" w:hanging="425"/>
              <w:jc w:val="both"/>
              <w:rPr>
                <w:rFonts w:ascii="Times New Roman" w:hAnsi="Times New Roman"/>
                <w:sz w:val="22"/>
                <w:szCs w:val="22"/>
              </w:rPr>
            </w:pPr>
            <w:r w:rsidRPr="00A70DDC">
              <w:rPr>
                <w:rFonts w:ascii="Times New Roman" w:hAnsi="Times New Roman"/>
                <w:sz w:val="22"/>
                <w:szCs w:val="22"/>
              </w:rPr>
              <w:t>Исполнительная документация.</w:t>
            </w:r>
          </w:p>
          <w:p w14:paraId="59469088" w14:textId="77777777" w:rsidR="00A70DDC" w:rsidRPr="00A70DDC" w:rsidRDefault="00A70DDC" w:rsidP="002C131A">
            <w:pPr>
              <w:numPr>
                <w:ilvl w:val="0"/>
                <w:numId w:val="55"/>
              </w:numPr>
              <w:tabs>
                <w:tab w:val="clear" w:pos="720"/>
                <w:tab w:val="num" w:pos="442"/>
              </w:tabs>
              <w:spacing w:after="0" w:line="240" w:lineRule="auto"/>
              <w:ind w:left="442" w:hanging="425"/>
              <w:jc w:val="both"/>
              <w:rPr>
                <w:rFonts w:ascii="Times New Roman" w:hAnsi="Times New Roman"/>
                <w:sz w:val="22"/>
                <w:szCs w:val="22"/>
              </w:rPr>
            </w:pPr>
            <w:r w:rsidRPr="00A70DDC">
              <w:rPr>
                <w:rFonts w:ascii="Times New Roman" w:hAnsi="Times New Roman"/>
                <w:sz w:val="22"/>
                <w:szCs w:val="22"/>
              </w:rPr>
              <w:t>Отчет о проведении пуско-наладочных испытаний.</w:t>
            </w:r>
          </w:p>
          <w:p w14:paraId="0323A806" w14:textId="77777777" w:rsidR="00A70DDC" w:rsidRPr="00A70DDC" w:rsidRDefault="00A70DDC" w:rsidP="002C131A">
            <w:pPr>
              <w:numPr>
                <w:ilvl w:val="0"/>
                <w:numId w:val="55"/>
              </w:numPr>
              <w:tabs>
                <w:tab w:val="clear" w:pos="720"/>
                <w:tab w:val="num" w:pos="442"/>
              </w:tabs>
              <w:spacing w:after="0" w:line="240" w:lineRule="auto"/>
              <w:ind w:left="442" w:hanging="425"/>
              <w:jc w:val="both"/>
              <w:rPr>
                <w:rFonts w:ascii="Times New Roman" w:hAnsi="Times New Roman"/>
                <w:sz w:val="22"/>
                <w:szCs w:val="22"/>
              </w:rPr>
            </w:pPr>
            <w:r w:rsidRPr="00A70DDC">
              <w:rPr>
                <w:rFonts w:ascii="Times New Roman" w:hAnsi="Times New Roman"/>
                <w:sz w:val="22"/>
                <w:szCs w:val="22"/>
              </w:rPr>
              <w:t>Разрешение на применение оборудования БКУ-240 на территории РФ.</w:t>
            </w:r>
          </w:p>
          <w:p w14:paraId="09F18FE7" w14:textId="77777777" w:rsidR="00A70DDC" w:rsidRPr="00A70DDC" w:rsidRDefault="00A70DDC" w:rsidP="002C131A">
            <w:pPr>
              <w:numPr>
                <w:ilvl w:val="0"/>
                <w:numId w:val="55"/>
              </w:numPr>
              <w:tabs>
                <w:tab w:val="clear" w:pos="720"/>
                <w:tab w:val="num" w:pos="442"/>
              </w:tabs>
              <w:spacing w:after="0" w:line="240" w:lineRule="auto"/>
              <w:ind w:left="442" w:hanging="425"/>
              <w:jc w:val="both"/>
              <w:rPr>
                <w:rFonts w:ascii="Times New Roman" w:hAnsi="Times New Roman"/>
                <w:sz w:val="22"/>
                <w:szCs w:val="22"/>
              </w:rPr>
            </w:pPr>
            <w:r w:rsidRPr="00A70DDC">
              <w:rPr>
                <w:rFonts w:ascii="Times New Roman" w:hAnsi="Times New Roman"/>
                <w:sz w:val="22"/>
                <w:szCs w:val="22"/>
              </w:rPr>
              <w:t>Декларации соответствия оборудования.</w:t>
            </w:r>
          </w:p>
          <w:p w14:paraId="132A3A5C" w14:textId="77777777" w:rsidR="00A70DDC" w:rsidRPr="00A70DDC" w:rsidRDefault="00A70DDC" w:rsidP="002C131A">
            <w:pPr>
              <w:numPr>
                <w:ilvl w:val="0"/>
                <w:numId w:val="55"/>
              </w:numPr>
              <w:tabs>
                <w:tab w:val="clear" w:pos="720"/>
                <w:tab w:val="num" w:pos="442"/>
              </w:tabs>
              <w:spacing w:after="0" w:line="240" w:lineRule="auto"/>
              <w:ind w:left="442" w:hanging="425"/>
              <w:jc w:val="both"/>
              <w:rPr>
                <w:rFonts w:ascii="Times New Roman" w:hAnsi="Times New Roman"/>
                <w:sz w:val="22"/>
                <w:szCs w:val="22"/>
              </w:rPr>
            </w:pPr>
            <w:r w:rsidRPr="00A70DDC">
              <w:rPr>
                <w:rFonts w:ascii="Times New Roman" w:hAnsi="Times New Roman"/>
                <w:sz w:val="22"/>
                <w:szCs w:val="22"/>
              </w:rPr>
              <w:t>Паспорта и инструкции по эксплуатации на оборудование БКУ-240 на русском языке.</w:t>
            </w:r>
          </w:p>
        </w:tc>
      </w:tr>
      <w:tr w:rsidR="00A70DDC" w:rsidRPr="00A70DDC" w14:paraId="589BEA05" w14:textId="77777777" w:rsidTr="00A70DDC">
        <w:tc>
          <w:tcPr>
            <w:tcW w:w="543" w:type="dxa"/>
          </w:tcPr>
          <w:p w14:paraId="61748026"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9.</w:t>
            </w:r>
          </w:p>
        </w:tc>
        <w:tc>
          <w:tcPr>
            <w:tcW w:w="3001" w:type="dxa"/>
          </w:tcPr>
          <w:p w14:paraId="4D65099F"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Требование к Исполнителю работ</w:t>
            </w:r>
          </w:p>
        </w:tc>
        <w:tc>
          <w:tcPr>
            <w:tcW w:w="6299" w:type="dxa"/>
          </w:tcPr>
          <w:p w14:paraId="382EEE1B"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 xml:space="preserve">Исполнитель должен соответствовать требованиям законодательства РФ в области проектирования,  строительно-монтажных работ по строительству </w:t>
            </w:r>
            <w:proofErr w:type="spellStart"/>
            <w:r w:rsidRPr="00A70DDC">
              <w:rPr>
                <w:rFonts w:ascii="Times New Roman" w:hAnsi="Times New Roman"/>
                <w:sz w:val="22"/>
                <w:szCs w:val="22"/>
              </w:rPr>
              <w:t>блочно</w:t>
            </w:r>
            <w:proofErr w:type="spellEnd"/>
            <w:r w:rsidRPr="00A70DDC">
              <w:rPr>
                <w:rFonts w:ascii="Times New Roman" w:hAnsi="Times New Roman"/>
                <w:sz w:val="22"/>
                <w:szCs w:val="22"/>
              </w:rPr>
              <w:t>-модульных котельных и пусконаладочных работ при вводе в эксплуатации указанных котельных.</w:t>
            </w:r>
          </w:p>
          <w:p w14:paraId="7B715760"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Руководитель должен иметь аттестацию по области промышленной безопасности А</w:t>
            </w:r>
            <w:proofErr w:type="gramStart"/>
            <w:r w:rsidRPr="00A70DDC">
              <w:rPr>
                <w:rFonts w:ascii="Times New Roman" w:hAnsi="Times New Roman"/>
                <w:sz w:val="22"/>
                <w:szCs w:val="22"/>
              </w:rPr>
              <w:t>1</w:t>
            </w:r>
            <w:proofErr w:type="gramEnd"/>
            <w:r w:rsidRPr="00A70DDC">
              <w:rPr>
                <w:rFonts w:ascii="Times New Roman" w:hAnsi="Times New Roman"/>
                <w:sz w:val="22"/>
                <w:szCs w:val="22"/>
              </w:rPr>
              <w:t>, инженеры-проектировщики, задействованные в разработки соответствующих разделов, должны быть аттестованы по следующим областям промышленной безопасности Б.7.3, инженеры-наладчики должны быть аттестованы по следующим областям промышленной безопасности Б.7.3.</w:t>
            </w:r>
          </w:p>
          <w:p w14:paraId="4631E859"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Исполнитель должен обладать достаточными трудовыми ресурсами для выполнения работ, являющихся предметом закупки, а именно:</w:t>
            </w:r>
          </w:p>
          <w:p w14:paraId="03AB7C85" w14:textId="77777777" w:rsidR="00A70DDC" w:rsidRPr="00A70DDC" w:rsidRDefault="00A70DDC" w:rsidP="00A70DDC">
            <w:pPr>
              <w:rPr>
                <w:rFonts w:ascii="Times New Roman" w:hAnsi="Times New Roman"/>
                <w:sz w:val="22"/>
                <w:szCs w:val="22"/>
              </w:rPr>
            </w:pPr>
            <w:proofErr w:type="gramStart"/>
            <w:r w:rsidRPr="00A70DDC">
              <w:rPr>
                <w:rFonts w:ascii="Times New Roman" w:hAnsi="Times New Roman"/>
                <w:sz w:val="22"/>
                <w:szCs w:val="22"/>
              </w:rPr>
              <w:t>Аттестованным в установленном порядке квалифицированным  персоналом на право производства работ, являющихся предметом закупки (основание:</w:t>
            </w:r>
            <w:proofErr w:type="gramEnd"/>
            <w:r w:rsidRPr="00A70DDC">
              <w:rPr>
                <w:rFonts w:ascii="Times New Roman" w:hAnsi="Times New Roman"/>
                <w:sz w:val="22"/>
                <w:szCs w:val="22"/>
              </w:rPr>
              <w:t xml:space="preserve"> </w:t>
            </w:r>
            <w:proofErr w:type="gramStart"/>
            <w:r w:rsidRPr="00A70DDC">
              <w:rPr>
                <w:rFonts w:ascii="Times New Roman" w:hAnsi="Times New Roman"/>
                <w:sz w:val="22"/>
                <w:szCs w:val="22"/>
              </w:rPr>
              <w:t xml:space="preserve">ПБ 03-273-99 Правила аттестации сварщиков и специалистов сварочного производства, утв. постановлением </w:t>
            </w:r>
            <w:proofErr w:type="spellStart"/>
            <w:r w:rsidRPr="00A70DDC">
              <w:rPr>
                <w:rFonts w:ascii="Times New Roman" w:hAnsi="Times New Roman"/>
                <w:sz w:val="22"/>
                <w:szCs w:val="22"/>
              </w:rPr>
              <w:t>Ростехнадзора</w:t>
            </w:r>
            <w:proofErr w:type="spellEnd"/>
            <w:r w:rsidRPr="00A70DDC">
              <w:rPr>
                <w:rFonts w:ascii="Times New Roman" w:hAnsi="Times New Roman"/>
                <w:sz w:val="22"/>
                <w:szCs w:val="22"/>
              </w:rPr>
              <w:t xml:space="preserve"> России №63 от 30.10.1998(ред.17.10.2012г.) с предоставлением в составе </w:t>
            </w:r>
            <w:r w:rsidRPr="00A70DDC">
              <w:rPr>
                <w:rFonts w:ascii="Times New Roman" w:hAnsi="Times New Roman"/>
                <w:sz w:val="22"/>
                <w:szCs w:val="22"/>
              </w:rPr>
              <w:lastRenderedPageBreak/>
              <w:t>заявки не менее 1-ой (одной) копии действующего документа (аттестационного удостоверения сварщика и специалиста сварочного производства национального агентства контроля сварки НАКС) в комплекте  с копиями трудовой книжки и/ или трудового договора;</w:t>
            </w:r>
            <w:proofErr w:type="gramEnd"/>
          </w:p>
          <w:p w14:paraId="64D4BA27"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Специалистами неразрушающего контроля и визуально - измерительного контроля (НК) и (ВИК)- предоставляется в составе заявки  от 1-ой (одной) и более копий действующих документов (квалификационное удостоверение  с областью аттестации ВИК, УК, РК</w:t>
            </w:r>
            <w:proofErr w:type="gramStart"/>
            <w:r w:rsidRPr="00A70DDC">
              <w:rPr>
                <w:rFonts w:ascii="Times New Roman" w:hAnsi="Times New Roman"/>
                <w:sz w:val="22"/>
                <w:szCs w:val="22"/>
              </w:rPr>
              <w:t xml:space="preserve"> )</w:t>
            </w:r>
            <w:proofErr w:type="gramEnd"/>
            <w:r w:rsidRPr="00A70DDC">
              <w:rPr>
                <w:rFonts w:ascii="Times New Roman" w:hAnsi="Times New Roman"/>
                <w:sz w:val="22"/>
                <w:szCs w:val="22"/>
              </w:rPr>
              <w:t xml:space="preserve"> в комплекте  с копиями трудовых книжек и/ или трудовых договоров.</w:t>
            </w:r>
          </w:p>
          <w:p w14:paraId="4FF66114" w14:textId="77777777" w:rsidR="00A70DDC" w:rsidRPr="00A70DDC" w:rsidRDefault="00A70DDC" w:rsidP="00A70DDC">
            <w:pPr>
              <w:rPr>
                <w:rFonts w:ascii="Times New Roman" w:hAnsi="Times New Roman"/>
                <w:sz w:val="22"/>
                <w:szCs w:val="22"/>
              </w:rPr>
            </w:pPr>
            <w:proofErr w:type="gramStart"/>
            <w:r w:rsidRPr="00A70DDC">
              <w:rPr>
                <w:rFonts w:ascii="Times New Roman" w:hAnsi="Times New Roman"/>
                <w:sz w:val="22"/>
                <w:szCs w:val="22"/>
              </w:rPr>
              <w:t>Специалистом с группой электробезопасности до 1000В не ниже III в соответствии с Приказом Минэнерго России от 13.01.2003 N 6 "Об утверждении Правил технической эксплуатации электроустановок потребителей" - предоставляется в составе заявки  от 1-ой (одной) и более копий действующих документов (удостоверение  и протоколы) в комплекте  с копиями трудовых книжек и/ или трудовых договоров</w:t>
            </w:r>
            <w:proofErr w:type="gramEnd"/>
          </w:p>
          <w:p w14:paraId="39F72038"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Предоставить подтверждение опыта работы в данной области (изготовление и сдача в эксплуатацию БКУ), не менее 3 лет.</w:t>
            </w:r>
          </w:p>
        </w:tc>
      </w:tr>
      <w:tr w:rsidR="00A70DDC" w:rsidRPr="00A70DDC" w14:paraId="0AA1683F" w14:textId="77777777" w:rsidTr="00A70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3" w:type="dxa"/>
            <w:tcBorders>
              <w:top w:val="single" w:sz="4" w:space="0" w:color="auto"/>
              <w:left w:val="single" w:sz="4" w:space="0" w:color="auto"/>
              <w:bottom w:val="single" w:sz="4" w:space="0" w:color="auto"/>
              <w:right w:val="single" w:sz="4" w:space="0" w:color="auto"/>
            </w:tcBorders>
          </w:tcPr>
          <w:p w14:paraId="706DAE4F"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lastRenderedPageBreak/>
              <w:t>10.</w:t>
            </w:r>
          </w:p>
        </w:tc>
        <w:tc>
          <w:tcPr>
            <w:tcW w:w="3001" w:type="dxa"/>
            <w:tcBorders>
              <w:top w:val="single" w:sz="4" w:space="0" w:color="auto"/>
              <w:left w:val="single" w:sz="4" w:space="0" w:color="auto"/>
              <w:bottom w:val="single" w:sz="4" w:space="0" w:color="auto"/>
              <w:right w:val="single" w:sz="4" w:space="0" w:color="auto"/>
            </w:tcBorders>
          </w:tcPr>
          <w:p w14:paraId="3AC50D80"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Стоимость работ</w:t>
            </w:r>
          </w:p>
        </w:tc>
        <w:tc>
          <w:tcPr>
            <w:tcW w:w="6299" w:type="dxa"/>
            <w:tcBorders>
              <w:top w:val="single" w:sz="4" w:space="0" w:color="auto"/>
              <w:left w:val="single" w:sz="4" w:space="0" w:color="auto"/>
              <w:bottom w:val="single" w:sz="4" w:space="0" w:color="auto"/>
              <w:right w:val="single" w:sz="4" w:space="0" w:color="auto"/>
            </w:tcBorders>
          </w:tcPr>
          <w:p w14:paraId="34A3CAA2"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Максимальная стоимость работ составляет 4 600 000 рублей, включая НДС 20%.</w:t>
            </w:r>
          </w:p>
        </w:tc>
      </w:tr>
      <w:tr w:rsidR="00A70DDC" w:rsidRPr="00A70DDC" w14:paraId="6C9C3EF2" w14:textId="77777777" w:rsidTr="00A70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3" w:type="dxa"/>
            <w:tcBorders>
              <w:top w:val="single" w:sz="4" w:space="0" w:color="auto"/>
              <w:left w:val="single" w:sz="4" w:space="0" w:color="auto"/>
              <w:bottom w:val="single" w:sz="4" w:space="0" w:color="auto"/>
              <w:right w:val="single" w:sz="4" w:space="0" w:color="auto"/>
            </w:tcBorders>
          </w:tcPr>
          <w:p w14:paraId="6D28DF9F" w14:textId="77777777" w:rsidR="00A70DDC" w:rsidRPr="00A70DDC" w:rsidRDefault="00A70DDC" w:rsidP="00A70DDC">
            <w:pPr>
              <w:jc w:val="center"/>
              <w:rPr>
                <w:rFonts w:ascii="Times New Roman" w:hAnsi="Times New Roman"/>
                <w:sz w:val="22"/>
                <w:szCs w:val="22"/>
              </w:rPr>
            </w:pPr>
            <w:r w:rsidRPr="00A70DDC">
              <w:rPr>
                <w:rFonts w:ascii="Times New Roman" w:hAnsi="Times New Roman"/>
                <w:sz w:val="22"/>
                <w:szCs w:val="22"/>
              </w:rPr>
              <w:t>11.</w:t>
            </w:r>
          </w:p>
        </w:tc>
        <w:tc>
          <w:tcPr>
            <w:tcW w:w="3001" w:type="dxa"/>
            <w:tcBorders>
              <w:top w:val="single" w:sz="4" w:space="0" w:color="auto"/>
              <w:left w:val="single" w:sz="4" w:space="0" w:color="auto"/>
              <w:bottom w:val="single" w:sz="4" w:space="0" w:color="auto"/>
              <w:right w:val="single" w:sz="4" w:space="0" w:color="auto"/>
            </w:tcBorders>
          </w:tcPr>
          <w:p w14:paraId="5417D371" w14:textId="77777777" w:rsidR="00A70DDC" w:rsidRPr="00A70DDC" w:rsidRDefault="00A70DDC" w:rsidP="00A70DDC">
            <w:pPr>
              <w:rPr>
                <w:rFonts w:ascii="Times New Roman" w:hAnsi="Times New Roman"/>
                <w:sz w:val="22"/>
                <w:szCs w:val="22"/>
              </w:rPr>
            </w:pPr>
            <w:r w:rsidRPr="00A70DDC">
              <w:rPr>
                <w:rFonts w:ascii="Times New Roman" w:hAnsi="Times New Roman"/>
                <w:sz w:val="22"/>
                <w:szCs w:val="22"/>
              </w:rPr>
              <w:t>Порядок и условия оплаты</w:t>
            </w:r>
          </w:p>
        </w:tc>
        <w:tc>
          <w:tcPr>
            <w:tcW w:w="6299" w:type="dxa"/>
            <w:tcBorders>
              <w:top w:val="single" w:sz="4" w:space="0" w:color="auto"/>
              <w:left w:val="single" w:sz="4" w:space="0" w:color="auto"/>
              <w:bottom w:val="single" w:sz="4" w:space="0" w:color="auto"/>
              <w:right w:val="single" w:sz="4" w:space="0" w:color="auto"/>
            </w:tcBorders>
          </w:tcPr>
          <w:p w14:paraId="3117797B" w14:textId="77777777" w:rsidR="00A70DDC" w:rsidRPr="00A70DDC" w:rsidRDefault="00A70DDC" w:rsidP="00A70DDC">
            <w:pPr>
              <w:jc w:val="both"/>
              <w:rPr>
                <w:rFonts w:ascii="Times New Roman" w:hAnsi="Times New Roman"/>
                <w:sz w:val="22"/>
                <w:szCs w:val="22"/>
              </w:rPr>
            </w:pPr>
            <w:r w:rsidRPr="00A70DDC">
              <w:rPr>
                <w:rFonts w:ascii="Times New Roman" w:hAnsi="Times New Roman"/>
                <w:sz w:val="22"/>
                <w:szCs w:val="22"/>
              </w:rPr>
              <w:t>30% аванс после заключения договора и 70% после подписания акта приема передачи в течение 10 рабочих дней. БКУ-240 должна поставляться по договору купли-продажи как готовое изделие от изготовителя.  В дальнейшем БКУ-240 будет учитываться как движимое имущество и должна иметь соответствующие признаки согласно Гражданскому и Градостроительному кодексам РФ.</w:t>
            </w:r>
          </w:p>
        </w:tc>
      </w:tr>
    </w:tbl>
    <w:p w14:paraId="67135319" w14:textId="77777777" w:rsidR="00F1364D" w:rsidRPr="006311A8" w:rsidRDefault="00F1364D" w:rsidP="00F1364D">
      <w:pPr>
        <w:autoSpaceDE w:val="0"/>
        <w:autoSpaceDN w:val="0"/>
        <w:adjustRightInd w:val="0"/>
        <w:ind w:left="360"/>
        <w:jc w:val="center"/>
        <w:rPr>
          <w:rFonts w:ascii="Times New Roman" w:hAnsi="Times New Roman"/>
          <w:b/>
          <w:color w:val="000000"/>
          <w:sz w:val="22"/>
          <w:szCs w:val="22"/>
        </w:rPr>
      </w:pPr>
    </w:p>
    <w:sectPr w:rsidR="00F1364D" w:rsidRPr="006311A8"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724D2A" w:rsidRDefault="00724D2A" w:rsidP="00BE4551">
      <w:pPr>
        <w:spacing w:after="0" w:line="240" w:lineRule="auto"/>
      </w:pPr>
      <w:r>
        <w:separator/>
      </w:r>
    </w:p>
    <w:p w14:paraId="677593BD" w14:textId="77777777" w:rsidR="00724D2A" w:rsidRDefault="00724D2A"/>
  </w:endnote>
  <w:endnote w:type="continuationSeparator" w:id="0">
    <w:p w14:paraId="4C20DF69" w14:textId="77777777" w:rsidR="00724D2A" w:rsidRDefault="00724D2A" w:rsidP="00BE4551">
      <w:pPr>
        <w:spacing w:after="0" w:line="240" w:lineRule="auto"/>
      </w:pPr>
      <w:r>
        <w:continuationSeparator/>
      </w:r>
    </w:p>
    <w:p w14:paraId="2427ADD1" w14:textId="77777777" w:rsidR="00724D2A" w:rsidRDefault="00724D2A"/>
  </w:endnote>
  <w:endnote w:type="continuationNotice" w:id="1">
    <w:p w14:paraId="4558B456" w14:textId="77777777" w:rsidR="00724D2A" w:rsidRDefault="00724D2A">
      <w:pPr>
        <w:spacing w:after="0" w:line="240" w:lineRule="auto"/>
      </w:pPr>
    </w:p>
    <w:p w14:paraId="770B30E3" w14:textId="77777777" w:rsidR="00724D2A" w:rsidRDefault="00724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724D2A" w:rsidRPr="00752053" w:rsidRDefault="00724D2A"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C5560B">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724D2A" w:rsidRPr="005B6108" w:rsidRDefault="00724D2A"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C5560B">
      <w:rPr>
        <w:rFonts w:ascii="Times New Roman" w:hAnsi="Times New Roman"/>
        <w:bCs/>
        <w:noProof/>
        <w:sz w:val="24"/>
      </w:rPr>
      <w:t>41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724D2A" w:rsidRDefault="00724D2A"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724D2A" w:rsidRDefault="00724D2A"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724D2A" w:rsidRDefault="00724D2A"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C5560B">
      <w:rPr>
        <w:rStyle w:val="afff2"/>
        <w:noProof/>
      </w:rPr>
      <w:t>68</w:t>
    </w:r>
    <w:r>
      <w:rPr>
        <w:rStyle w:val="afff2"/>
      </w:rPr>
      <w:fldChar w:fldCharType="end"/>
    </w:r>
  </w:p>
  <w:p w14:paraId="3D43142C" w14:textId="77777777" w:rsidR="00724D2A" w:rsidRDefault="00724D2A"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724D2A" w:rsidRPr="0028405C" w:rsidRDefault="00724D2A"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C5560B">
      <w:rPr>
        <w:rFonts w:ascii="Times New Roman" w:hAnsi="Times New Roman"/>
        <w:bCs/>
        <w:noProof/>
        <w:sz w:val="24"/>
        <w:szCs w:val="24"/>
      </w:rPr>
      <w:t>73</w:t>
    </w:r>
    <w:r w:rsidRPr="0028405C">
      <w:rPr>
        <w:rFonts w:ascii="Times New Roman" w:hAnsi="Times New Roman"/>
        <w:bCs/>
        <w:sz w:val="24"/>
        <w:szCs w:val="24"/>
      </w:rPr>
      <w:fldChar w:fldCharType="end"/>
    </w:r>
  </w:p>
  <w:p w14:paraId="2CF84CBA" w14:textId="77777777" w:rsidR="00724D2A" w:rsidRDefault="00724D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724D2A" w:rsidRDefault="00724D2A" w:rsidP="00BE4551">
      <w:pPr>
        <w:spacing w:after="0" w:line="240" w:lineRule="auto"/>
      </w:pPr>
      <w:r>
        <w:separator/>
      </w:r>
    </w:p>
    <w:p w14:paraId="6CBCF580" w14:textId="77777777" w:rsidR="00724D2A" w:rsidRDefault="00724D2A"/>
  </w:footnote>
  <w:footnote w:type="continuationSeparator" w:id="0">
    <w:p w14:paraId="68460595" w14:textId="77777777" w:rsidR="00724D2A" w:rsidRDefault="00724D2A" w:rsidP="00BE4551">
      <w:pPr>
        <w:spacing w:after="0" w:line="240" w:lineRule="auto"/>
      </w:pPr>
      <w:r>
        <w:continuationSeparator/>
      </w:r>
    </w:p>
    <w:p w14:paraId="6151112C" w14:textId="77777777" w:rsidR="00724D2A" w:rsidRDefault="00724D2A"/>
  </w:footnote>
  <w:footnote w:type="continuationNotice" w:id="1">
    <w:p w14:paraId="4A885906" w14:textId="77777777" w:rsidR="00724D2A" w:rsidRDefault="00724D2A">
      <w:pPr>
        <w:spacing w:after="0" w:line="240" w:lineRule="auto"/>
      </w:pPr>
    </w:p>
    <w:p w14:paraId="6BCC17B7" w14:textId="77777777" w:rsidR="00724D2A" w:rsidRDefault="00724D2A"/>
  </w:footnote>
  <w:footnote w:id="2">
    <w:p w14:paraId="42297052" w14:textId="77777777" w:rsidR="00724D2A" w:rsidRPr="0061579A" w:rsidRDefault="00724D2A"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724D2A" w:rsidRPr="007C7F26" w:rsidRDefault="00724D2A"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724D2A" w:rsidRPr="00DD51BA" w:rsidRDefault="00724D2A"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724D2A" w:rsidRPr="00DD51BA" w:rsidRDefault="00724D2A"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724D2A" w:rsidRPr="00DD51BA" w:rsidRDefault="00724D2A"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724D2A" w:rsidRPr="00DD51BA" w:rsidRDefault="00724D2A"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724D2A" w:rsidRPr="00877EB5" w:rsidRDefault="00724D2A"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724D2A" w:rsidRPr="00DD51BA" w:rsidRDefault="00724D2A"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724D2A" w:rsidRPr="0061579A" w:rsidRDefault="00724D2A"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724D2A" w:rsidRPr="0061579A" w:rsidRDefault="00724D2A"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724D2A" w:rsidRPr="00883D6A" w:rsidRDefault="00724D2A"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724D2A" w:rsidRDefault="00724D2A"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724D2A" w:rsidRDefault="00724D2A">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724D2A" w:rsidRDefault="00724D2A">
      <w:pPr>
        <w:pStyle w:val="affff1"/>
      </w:pPr>
    </w:p>
  </w:footnote>
  <w:footnote w:id="16">
    <w:p w14:paraId="17C3508A" w14:textId="17A5C873" w:rsidR="00724D2A" w:rsidRDefault="00724D2A" w:rsidP="00CB0126">
      <w:pPr>
        <w:pStyle w:val="affff1"/>
      </w:pPr>
      <w:r>
        <w:rPr>
          <w:rStyle w:val="affe"/>
        </w:rPr>
        <w:footnoteRef/>
      </w:r>
      <w:r>
        <w:t xml:space="preserve"> Данная форма устанавливается в одном из следующих случаев:</w:t>
      </w:r>
    </w:p>
    <w:p w14:paraId="3AF56CD0" w14:textId="77777777" w:rsidR="00724D2A" w:rsidRDefault="00724D2A"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724D2A" w:rsidRDefault="00724D2A"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724D2A" w:rsidRDefault="00724D2A" w:rsidP="00CB0126">
      <w:pPr>
        <w:pStyle w:val="affff1"/>
      </w:pPr>
      <w:r>
        <w:t>В иных случаях данная форма подлежит УДАЛЕНИЮ.</w:t>
      </w:r>
    </w:p>
  </w:footnote>
  <w:footnote w:id="17">
    <w:p w14:paraId="3B4A159A" w14:textId="50FCE8B1" w:rsidR="00724D2A" w:rsidRDefault="00724D2A">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724D2A" w:rsidRPr="00752053" w:rsidRDefault="00724D2A"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724D2A" w:rsidRPr="00FE47AD" w:rsidRDefault="00724D2A">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8443671"/>
    <w:multiLevelType w:val="hybridMultilevel"/>
    <w:tmpl w:val="B5E0F21E"/>
    <w:lvl w:ilvl="0" w:tplc="5ED8F872">
      <w:start w:val="4"/>
      <w:numFmt w:val="decimal"/>
      <w:lvlText w:val="%1."/>
      <w:lvlJc w:val="left"/>
      <w:pPr>
        <w:ind w:left="1947" w:hanging="360"/>
      </w:pPr>
      <w:rPr>
        <w:rFonts w:hint="default"/>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nsid w:val="7ACC39D3"/>
    <w:multiLevelType w:val="multilevel"/>
    <w:tmpl w:val="1F7C3E66"/>
    <w:lvl w:ilvl="0">
      <w:start w:val="3"/>
      <w:numFmt w:val="decimal"/>
      <w:lvlText w:val="8.%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7AEE50D4"/>
    <w:multiLevelType w:val="multilevel"/>
    <w:tmpl w:val="5502B6A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5"/>
  </w:num>
  <w:num w:numId="4">
    <w:abstractNumId w:val="31"/>
  </w:num>
  <w:num w:numId="5">
    <w:abstractNumId w:val="20"/>
  </w:num>
  <w:num w:numId="6">
    <w:abstractNumId w:val="29"/>
  </w:num>
  <w:num w:numId="7">
    <w:abstractNumId w:val="39"/>
  </w:num>
  <w:num w:numId="8">
    <w:abstractNumId w:val="8"/>
  </w:num>
  <w:num w:numId="9">
    <w:abstractNumId w:val="11"/>
  </w:num>
  <w:num w:numId="10">
    <w:abstractNumId w:val="21"/>
  </w:num>
  <w:num w:numId="11">
    <w:abstractNumId w:val="5"/>
  </w:num>
  <w:num w:numId="12">
    <w:abstractNumId w:val="23"/>
  </w:num>
  <w:num w:numId="13">
    <w:abstractNumId w:val="7"/>
  </w:num>
  <w:num w:numId="14">
    <w:abstractNumId w:val="1"/>
  </w:num>
  <w:num w:numId="15">
    <w:abstractNumId w:val="33"/>
  </w:num>
  <w:num w:numId="16">
    <w:abstractNumId w:val="12"/>
  </w:num>
  <w:num w:numId="17">
    <w:abstractNumId w:val="38"/>
  </w:num>
  <w:num w:numId="18">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7"/>
  </w:num>
  <w:num w:numId="35">
    <w:abstractNumId w:val="3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0"/>
  </w:num>
  <w:num w:numId="39">
    <w:abstractNumId w:val="5"/>
    <w:lvlOverride w:ilvl="0">
      <w:startOverride w:val="7"/>
    </w:lvlOverride>
    <w:lvlOverride w:ilvl="1">
      <w:startOverride w:val="2"/>
    </w:lvlOverride>
    <w:lvlOverride w:ilvl="2">
      <w:startOverride w:val="2"/>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6"/>
  </w:num>
  <w:num w:numId="55">
    <w:abstractNumId w:val="16"/>
  </w:num>
  <w:num w:numId="5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18DD"/>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31A"/>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2F95"/>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D2A"/>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BBD"/>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3C95"/>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0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0DDC"/>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7B8"/>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60B"/>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4BBC"/>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0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94F"/>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 w:type="paragraph" w:customStyle="1" w:styleId="Style3">
    <w:name w:val="Style3"/>
    <w:basedOn w:val="a8"/>
    <w:uiPriority w:val="99"/>
    <w:rsid w:val="00A70D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7">
    <w:name w:val="Font Style17"/>
    <w:basedOn w:val="a9"/>
    <w:uiPriority w:val="99"/>
    <w:rsid w:val="00A70DDC"/>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 w:type="paragraph" w:customStyle="1" w:styleId="Style3">
    <w:name w:val="Style3"/>
    <w:basedOn w:val="a8"/>
    <w:uiPriority w:val="99"/>
    <w:rsid w:val="00A70D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7">
    <w:name w:val="Font Style17"/>
    <w:basedOn w:val="a9"/>
    <w:uiPriority w:val="99"/>
    <w:rsid w:val="00A70DDC"/>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8E58-8226-4803-8A42-B0F68FBF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22657</Words>
  <Characters>129145</Characters>
  <Application>Microsoft Office Word</Application>
  <DocSecurity>0</DocSecurity>
  <Lines>1076</Lines>
  <Paragraphs>302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151500</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2023-02-13T10:24:00Z</dcterms:modified>
</cp:coreProperties>
</file>